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F064" w14:textId="322D407F" w:rsidR="00D26F22" w:rsidRPr="00471A29" w:rsidRDefault="00471A29" w:rsidP="00471A29">
      <w:pPr>
        <w:jc w:val="center"/>
        <w:rPr>
          <w:rFonts w:ascii="Times New Roman" w:eastAsia="Calibri" w:hAnsi="Times New Roman" w:cs="Times New Roman"/>
          <w:b/>
          <w:bCs/>
          <w:sz w:val="32"/>
          <w:szCs w:val="32"/>
        </w:rPr>
      </w:pPr>
      <w:bookmarkStart w:id="0" w:name="_GoBack"/>
      <w:bookmarkEnd w:id="0"/>
      <w:r w:rsidRPr="00471A29">
        <w:rPr>
          <w:rFonts w:ascii="Times New Roman" w:eastAsia="Calibri" w:hAnsi="Times New Roman" w:cs="Times New Roman"/>
          <w:b/>
          <w:bCs/>
          <w:color w:val="000000"/>
          <w:sz w:val="32"/>
          <w:szCs w:val="32"/>
        </w:rPr>
        <w:t>Online Community Health and Advocacy Resources</w:t>
      </w:r>
    </w:p>
    <w:p w14:paraId="18BB0010" w14:textId="77777777" w:rsidR="00471A29" w:rsidRDefault="00471A29" w:rsidP="00D26F22">
      <w:pPr>
        <w:rPr>
          <w:rFonts w:ascii="Times New Roman" w:eastAsia="Calibri" w:hAnsi="Times New Roman" w:cs="Times New Roman"/>
          <w:b/>
          <w:bCs/>
          <w:color w:val="000000"/>
          <w:bdr w:val="none" w:sz="0" w:space="0" w:color="auto" w:frame="1"/>
        </w:rPr>
      </w:pPr>
    </w:p>
    <w:p w14:paraId="2A5BB82E" w14:textId="77777777" w:rsidR="00471A29" w:rsidRDefault="00471A29" w:rsidP="00471A29">
      <w:pPr>
        <w:jc w:val="center"/>
        <w:rPr>
          <w:rFonts w:ascii="Times New Roman" w:eastAsia="Calibri" w:hAnsi="Times New Roman" w:cs="Times New Roman"/>
          <w:b/>
          <w:bCs/>
          <w:color w:val="000000"/>
          <w:bdr w:val="none" w:sz="0" w:space="0" w:color="auto" w:frame="1"/>
        </w:rPr>
      </w:pPr>
    </w:p>
    <w:p w14:paraId="1CEECA3E" w14:textId="58FE2EF1" w:rsidR="005F53A7" w:rsidRDefault="005F53A7" w:rsidP="00471A29">
      <w:pPr>
        <w:jc w:val="center"/>
        <w:rPr>
          <w:rFonts w:ascii="Times New Roman" w:eastAsia="Calibri" w:hAnsi="Times New Roman" w:cs="Times New Roman"/>
          <w:b/>
          <w:bCs/>
          <w:color w:val="000000"/>
          <w:bdr w:val="none" w:sz="0" w:space="0" w:color="auto" w:frame="1"/>
        </w:rPr>
      </w:pPr>
      <w:r>
        <w:rPr>
          <w:rFonts w:ascii="Times New Roman" w:eastAsia="Calibri" w:hAnsi="Times New Roman" w:cs="Times New Roman"/>
          <w:b/>
          <w:bCs/>
          <w:color w:val="000000"/>
          <w:bdr w:val="none" w:sz="0" w:space="0" w:color="auto" w:frame="1"/>
        </w:rPr>
        <w:t>Contributors to this document:</w:t>
      </w:r>
    </w:p>
    <w:p w14:paraId="1DD22C0D" w14:textId="22F0C0FF" w:rsidR="005F53A7" w:rsidRPr="005F53A7" w:rsidRDefault="005F53A7" w:rsidP="00471A29">
      <w:pPr>
        <w:jc w:val="center"/>
        <w:rPr>
          <w:rFonts w:ascii="Times New Roman" w:eastAsia="Calibri" w:hAnsi="Times New Roman" w:cs="Times New Roman"/>
          <w:color w:val="000000"/>
          <w:bdr w:val="none" w:sz="0" w:space="0" w:color="auto" w:frame="1"/>
        </w:rPr>
      </w:pPr>
      <w:r w:rsidRPr="005F53A7">
        <w:rPr>
          <w:rFonts w:ascii="Times New Roman" w:eastAsia="Calibri" w:hAnsi="Times New Roman" w:cs="Times New Roman"/>
          <w:color w:val="000000"/>
          <w:bdr w:val="none" w:sz="0" w:space="0" w:color="auto" w:frame="1"/>
        </w:rPr>
        <w:t>Sarah Denny, Nationwide Children's Hospital, Columbus, Ohio</w:t>
      </w:r>
    </w:p>
    <w:p w14:paraId="0928BB0D" w14:textId="497745E9" w:rsidR="005F53A7" w:rsidRPr="005F53A7" w:rsidRDefault="005F53A7" w:rsidP="00471A29">
      <w:pPr>
        <w:jc w:val="center"/>
        <w:rPr>
          <w:rFonts w:ascii="Times New Roman" w:eastAsia="Calibri" w:hAnsi="Times New Roman" w:cs="Times New Roman"/>
          <w:color w:val="000000"/>
          <w:bdr w:val="none" w:sz="0" w:space="0" w:color="auto" w:frame="1"/>
        </w:rPr>
      </w:pPr>
      <w:r w:rsidRPr="005F53A7">
        <w:rPr>
          <w:rFonts w:ascii="Times New Roman" w:eastAsia="Calibri" w:hAnsi="Times New Roman" w:cs="Times New Roman"/>
          <w:color w:val="000000"/>
          <w:bdr w:val="none" w:sz="0" w:space="0" w:color="auto" w:frame="1"/>
        </w:rPr>
        <w:t>Liz Hanson, UT Health San Antonio</w:t>
      </w:r>
    </w:p>
    <w:p w14:paraId="7FC1CED0" w14:textId="06625A66" w:rsidR="005F53A7" w:rsidRPr="005F53A7" w:rsidRDefault="005F53A7" w:rsidP="00471A29">
      <w:pPr>
        <w:jc w:val="center"/>
        <w:rPr>
          <w:rFonts w:ascii="Times New Roman" w:eastAsia="Calibri" w:hAnsi="Times New Roman" w:cs="Times New Roman"/>
          <w:color w:val="000000"/>
          <w:bdr w:val="none" w:sz="0" w:space="0" w:color="auto" w:frame="1"/>
        </w:rPr>
      </w:pPr>
      <w:r w:rsidRPr="005F53A7">
        <w:rPr>
          <w:rFonts w:ascii="Times New Roman" w:eastAsia="Calibri" w:hAnsi="Times New Roman" w:cs="Times New Roman"/>
          <w:color w:val="000000"/>
          <w:bdr w:val="none" w:sz="0" w:space="0" w:color="auto" w:frame="1"/>
        </w:rPr>
        <w:t>Jennifer Farabaugh, Phoenix Children’s Hospital</w:t>
      </w:r>
    </w:p>
    <w:p w14:paraId="0632A911" w14:textId="702E8B1F" w:rsidR="005F53A7" w:rsidRPr="005F53A7" w:rsidRDefault="005F53A7" w:rsidP="00471A29">
      <w:pPr>
        <w:jc w:val="center"/>
        <w:rPr>
          <w:rFonts w:ascii="Times New Roman" w:eastAsia="Calibri" w:hAnsi="Times New Roman" w:cs="Times New Roman"/>
          <w:color w:val="000000"/>
          <w:bdr w:val="none" w:sz="0" w:space="0" w:color="auto" w:frame="1"/>
        </w:rPr>
      </w:pPr>
      <w:r w:rsidRPr="005F53A7">
        <w:rPr>
          <w:rFonts w:ascii="Times New Roman" w:eastAsia="Calibri" w:hAnsi="Times New Roman" w:cs="Times New Roman"/>
          <w:color w:val="000000"/>
          <w:bdr w:val="none" w:sz="0" w:space="0" w:color="auto" w:frame="1"/>
        </w:rPr>
        <w:t xml:space="preserve">Karen </w:t>
      </w:r>
      <w:proofErr w:type="spellStart"/>
      <w:r w:rsidRPr="005F53A7">
        <w:rPr>
          <w:rFonts w:ascii="Times New Roman" w:eastAsia="Calibri" w:hAnsi="Times New Roman" w:cs="Times New Roman"/>
          <w:color w:val="000000"/>
          <w:bdr w:val="none" w:sz="0" w:space="0" w:color="auto" w:frame="1"/>
        </w:rPr>
        <w:t>Schetzina</w:t>
      </w:r>
      <w:proofErr w:type="spellEnd"/>
      <w:r w:rsidRPr="005F53A7">
        <w:rPr>
          <w:rFonts w:ascii="Times New Roman" w:eastAsia="Calibri" w:hAnsi="Times New Roman" w:cs="Times New Roman"/>
          <w:color w:val="000000"/>
          <w:bdr w:val="none" w:sz="0" w:space="0" w:color="auto" w:frame="1"/>
        </w:rPr>
        <w:t>, East Tennessee State University</w:t>
      </w:r>
    </w:p>
    <w:p w14:paraId="449C1FBE" w14:textId="3EB8DFDC" w:rsidR="005F53A7" w:rsidRDefault="005F53A7" w:rsidP="00471A29">
      <w:pPr>
        <w:jc w:val="center"/>
        <w:rPr>
          <w:rFonts w:ascii="Times New Roman" w:eastAsia="Calibri" w:hAnsi="Times New Roman" w:cs="Times New Roman"/>
          <w:color w:val="000000"/>
          <w:bdr w:val="none" w:sz="0" w:space="0" w:color="auto" w:frame="1"/>
        </w:rPr>
      </w:pPr>
      <w:r w:rsidRPr="005F53A7">
        <w:rPr>
          <w:rFonts w:ascii="Times New Roman" w:eastAsia="Calibri" w:hAnsi="Times New Roman" w:cs="Times New Roman"/>
          <w:color w:val="000000"/>
          <w:bdr w:val="none" w:sz="0" w:space="0" w:color="auto" w:frame="1"/>
        </w:rPr>
        <w:t>Sara Bode, Nationwide Children's Hospital, Columbus, Ohio</w:t>
      </w:r>
    </w:p>
    <w:p w14:paraId="5570C121" w14:textId="61ADF065" w:rsidR="005F53A7" w:rsidRDefault="005F53A7" w:rsidP="00D26F22">
      <w:pPr>
        <w:rPr>
          <w:rFonts w:ascii="Times New Roman" w:eastAsia="Calibri" w:hAnsi="Times New Roman" w:cs="Times New Roman"/>
          <w:color w:val="000000"/>
          <w:bdr w:val="none" w:sz="0" w:space="0" w:color="auto" w:frame="1"/>
        </w:rPr>
      </w:pPr>
    </w:p>
    <w:p w14:paraId="68EC31A0" w14:textId="77777777" w:rsidR="005F53A7" w:rsidRPr="005F53A7" w:rsidRDefault="005F53A7" w:rsidP="00D26F22">
      <w:pPr>
        <w:rPr>
          <w:rFonts w:ascii="Times New Roman" w:eastAsia="Calibri" w:hAnsi="Times New Roman" w:cs="Times New Roman"/>
          <w:color w:val="000000"/>
          <w:bdr w:val="none" w:sz="0" w:space="0" w:color="auto" w:frame="1"/>
        </w:rPr>
      </w:pPr>
    </w:p>
    <w:p w14:paraId="53AC1706" w14:textId="5B95D325" w:rsidR="00D26F22" w:rsidRPr="00D26F22" w:rsidRDefault="00D26F22" w:rsidP="00D26F22">
      <w:pPr>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t>Culturally Effective Care</w:t>
      </w:r>
    </w:p>
    <w:p w14:paraId="0BFC3433" w14:textId="77777777" w:rsidR="00D26F22" w:rsidRPr="00A335AF" w:rsidRDefault="00D26F22" w:rsidP="00A335AF">
      <w:pPr>
        <w:pStyle w:val="ListParagraph"/>
        <w:numPr>
          <w:ilvl w:val="0"/>
          <w:numId w:val="7"/>
        </w:numPr>
        <w:rPr>
          <w:rFonts w:eastAsia="Calibri"/>
          <w:sz w:val="22"/>
          <w:szCs w:val="22"/>
        </w:rPr>
      </w:pPr>
      <w:r w:rsidRPr="00A335AF">
        <w:rPr>
          <w:rFonts w:eastAsia="Calibri"/>
          <w:color w:val="000000"/>
          <w:bdr w:val="none" w:sz="0" w:space="0" w:color="auto" w:frame="1"/>
        </w:rPr>
        <w:t xml:space="preserve">Reading: </w:t>
      </w:r>
      <w:hyperlink r:id="rId6" w:history="1">
        <w:r w:rsidRPr="00A335AF">
          <w:rPr>
            <w:rFonts w:eastAsia="Calibri"/>
            <w:color w:val="0000FF"/>
            <w:u w:val="single"/>
            <w:bdr w:val="none" w:sz="0" w:space="0" w:color="auto" w:frame="1"/>
          </w:rPr>
          <w:t>RWJF Defining Health Equity</w:t>
        </w:r>
      </w:hyperlink>
    </w:p>
    <w:p w14:paraId="656B3508" w14:textId="77777777" w:rsidR="00D26F22" w:rsidRPr="00A335AF" w:rsidRDefault="00D26F22" w:rsidP="00A335AF">
      <w:pPr>
        <w:pStyle w:val="ListParagraph"/>
        <w:numPr>
          <w:ilvl w:val="0"/>
          <w:numId w:val="7"/>
        </w:numPr>
        <w:rPr>
          <w:rFonts w:eastAsia="Calibri"/>
          <w:sz w:val="22"/>
          <w:szCs w:val="22"/>
        </w:rPr>
      </w:pPr>
      <w:r w:rsidRPr="00A335AF">
        <w:rPr>
          <w:rFonts w:eastAsia="Calibri"/>
          <w:color w:val="000000"/>
          <w:bdr w:val="none" w:sz="0" w:space="0" w:color="auto" w:frame="1"/>
        </w:rPr>
        <w:t xml:space="preserve">Assignment: Review the </w:t>
      </w:r>
      <w:hyperlink r:id="rId7" w:history="1">
        <w:r w:rsidRPr="00A335AF">
          <w:rPr>
            <w:rFonts w:eastAsia="Calibri"/>
            <w:color w:val="0000FF"/>
            <w:u w:val="single"/>
            <w:bdr w:val="none" w:sz="0" w:space="0" w:color="auto" w:frame="1"/>
          </w:rPr>
          <w:t>AAP Culturally Effective Care Toolkit</w:t>
        </w:r>
      </w:hyperlink>
    </w:p>
    <w:p w14:paraId="5CDE7010" w14:textId="77777777" w:rsidR="00D26F22" w:rsidRPr="00D26F22" w:rsidRDefault="00D26F22" w:rsidP="00D26F22">
      <w:pPr>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t> </w:t>
      </w:r>
    </w:p>
    <w:p w14:paraId="5C7DEED3" w14:textId="5107E56C" w:rsidR="00D26F22" w:rsidRPr="00D26F22" w:rsidRDefault="00D26F22" w:rsidP="00D26F22">
      <w:pPr>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t xml:space="preserve">Child Advocacy </w:t>
      </w:r>
    </w:p>
    <w:p w14:paraId="66400CC3" w14:textId="77777777" w:rsidR="00D26F22" w:rsidRPr="00A335AF" w:rsidRDefault="00D26F22" w:rsidP="00A335AF">
      <w:pPr>
        <w:pStyle w:val="ListParagraph"/>
        <w:numPr>
          <w:ilvl w:val="0"/>
          <w:numId w:val="8"/>
        </w:numPr>
        <w:rPr>
          <w:rFonts w:eastAsia="Calibri"/>
          <w:sz w:val="22"/>
          <w:szCs w:val="22"/>
        </w:rPr>
      </w:pPr>
      <w:r w:rsidRPr="00A335AF">
        <w:rPr>
          <w:rFonts w:eastAsia="Calibri"/>
          <w:color w:val="000000"/>
          <w:bdr w:val="none" w:sz="0" w:space="0" w:color="auto" w:frame="1"/>
        </w:rPr>
        <w:t xml:space="preserve">Readings:       </w:t>
      </w:r>
    </w:p>
    <w:p w14:paraId="42367533" w14:textId="77777777" w:rsidR="00D26F22" w:rsidRPr="00A335AF" w:rsidRDefault="00F37046" w:rsidP="00A335AF">
      <w:pPr>
        <w:pStyle w:val="ListParagraph"/>
        <w:numPr>
          <w:ilvl w:val="1"/>
          <w:numId w:val="8"/>
        </w:numPr>
        <w:rPr>
          <w:rFonts w:eastAsia="Calibri"/>
          <w:sz w:val="22"/>
          <w:szCs w:val="22"/>
        </w:rPr>
      </w:pPr>
      <w:hyperlink r:id="rId8" w:history="1">
        <w:r w:rsidR="00D26F22" w:rsidRPr="00A335AF">
          <w:rPr>
            <w:rFonts w:eastAsia="Calibri"/>
            <w:color w:val="0563C1"/>
            <w:u w:val="single"/>
            <w:bdr w:val="none" w:sz="0" w:space="0" w:color="auto" w:frame="1"/>
          </w:rPr>
          <w:t>AAP Policy Statement on Child Passenger Safety</w:t>
        </w:r>
      </w:hyperlink>
    </w:p>
    <w:p w14:paraId="3E3AEFA2" w14:textId="77777777" w:rsidR="00D26F22" w:rsidRPr="00A335AF" w:rsidRDefault="00D26F22" w:rsidP="00A335AF">
      <w:pPr>
        <w:pStyle w:val="ListParagraph"/>
        <w:numPr>
          <w:ilvl w:val="1"/>
          <w:numId w:val="8"/>
        </w:numPr>
        <w:rPr>
          <w:rFonts w:eastAsia="Calibri"/>
          <w:sz w:val="22"/>
          <w:szCs w:val="22"/>
        </w:rPr>
      </w:pPr>
      <w:r w:rsidRPr="00A335AF">
        <w:rPr>
          <w:rFonts w:eastAsia="Calibri"/>
          <w:color w:val="000000"/>
          <w:bdr w:val="none" w:sz="0" w:space="0" w:color="auto" w:frame="1"/>
        </w:rPr>
        <w:t> </w:t>
      </w:r>
      <w:hyperlink r:id="rId9" w:history="1">
        <w:r w:rsidRPr="00A335AF">
          <w:rPr>
            <w:rFonts w:eastAsia="Calibri"/>
            <w:color w:val="0563C1"/>
            <w:u w:val="single"/>
            <w:bdr w:val="none" w:sz="0" w:space="0" w:color="auto" w:frame="1"/>
          </w:rPr>
          <w:t>CDC Child Passenger Safety</w:t>
        </w:r>
      </w:hyperlink>
    </w:p>
    <w:p w14:paraId="7607E5FA" w14:textId="1CB78F14" w:rsidR="00D26F22" w:rsidRPr="00A335AF" w:rsidRDefault="00F37046" w:rsidP="00A335AF">
      <w:pPr>
        <w:pStyle w:val="ListParagraph"/>
        <w:numPr>
          <w:ilvl w:val="1"/>
          <w:numId w:val="8"/>
        </w:numPr>
        <w:rPr>
          <w:rFonts w:eastAsia="Calibri"/>
          <w:sz w:val="22"/>
          <w:szCs w:val="22"/>
        </w:rPr>
      </w:pPr>
      <w:hyperlink r:id="rId10" w:history="1">
        <w:r w:rsidR="00D26F22" w:rsidRPr="00A335AF">
          <w:rPr>
            <w:rFonts w:eastAsia="Calibri"/>
            <w:color w:val="0563C1"/>
            <w:u w:val="single"/>
            <w:bdr w:val="none" w:sz="0" w:space="0" w:color="auto" w:frame="1"/>
          </w:rPr>
          <w:t>Safe Kids Worldwide</w:t>
        </w:r>
      </w:hyperlink>
      <w:r w:rsidR="00D26F22" w:rsidRPr="00A335AF">
        <w:rPr>
          <w:rFonts w:eastAsia="Calibri"/>
          <w:color w:val="000000"/>
          <w:bdr w:val="none" w:sz="0" w:space="0" w:color="auto" w:frame="1"/>
        </w:rPr>
        <w:t xml:space="preserve"> </w:t>
      </w:r>
    </w:p>
    <w:p w14:paraId="280E96A4" w14:textId="77777777" w:rsidR="00D26F22" w:rsidRPr="00A335AF" w:rsidRDefault="00F37046" w:rsidP="00A335AF">
      <w:pPr>
        <w:pStyle w:val="ListParagraph"/>
        <w:numPr>
          <w:ilvl w:val="1"/>
          <w:numId w:val="8"/>
        </w:numPr>
        <w:rPr>
          <w:rFonts w:eastAsia="Calibri"/>
          <w:sz w:val="22"/>
          <w:szCs w:val="22"/>
        </w:rPr>
      </w:pPr>
      <w:hyperlink r:id="rId11" w:history="1">
        <w:r w:rsidR="00D26F22" w:rsidRPr="00A335AF">
          <w:rPr>
            <w:rFonts w:eastAsia="Calibri"/>
            <w:color w:val="0000FF"/>
            <w:u w:val="single"/>
            <w:bdr w:val="none" w:sz="0" w:space="0" w:color="auto" w:frame="1"/>
          </w:rPr>
          <w:t>AAP Clinical Practice Guideline on Tobacco Prevention</w:t>
        </w:r>
      </w:hyperlink>
    </w:p>
    <w:p w14:paraId="52B5DDEE" w14:textId="77777777" w:rsidR="00D26F22" w:rsidRPr="00A335AF" w:rsidRDefault="00F37046" w:rsidP="00A335AF">
      <w:pPr>
        <w:pStyle w:val="ListParagraph"/>
        <w:numPr>
          <w:ilvl w:val="1"/>
          <w:numId w:val="8"/>
        </w:numPr>
        <w:rPr>
          <w:rFonts w:eastAsia="Calibri"/>
          <w:sz w:val="22"/>
          <w:szCs w:val="22"/>
        </w:rPr>
      </w:pPr>
      <w:hyperlink r:id="rId12" w:history="1">
        <w:r w:rsidR="00D26F22" w:rsidRPr="00A335AF">
          <w:rPr>
            <w:rFonts w:eastAsia="Calibri"/>
            <w:color w:val="0000FF"/>
            <w:u w:val="single"/>
            <w:bdr w:val="none" w:sz="0" w:space="0" w:color="auto" w:frame="1"/>
          </w:rPr>
          <w:t>AAP SIDS Prevention</w:t>
        </w:r>
      </w:hyperlink>
    </w:p>
    <w:p w14:paraId="260FD0D3" w14:textId="77777777" w:rsidR="00D26F22" w:rsidRPr="00A335AF" w:rsidRDefault="00F37046" w:rsidP="00A335AF">
      <w:pPr>
        <w:pStyle w:val="ListParagraph"/>
        <w:numPr>
          <w:ilvl w:val="1"/>
          <w:numId w:val="8"/>
        </w:numPr>
        <w:rPr>
          <w:rFonts w:eastAsia="Calibri"/>
          <w:sz w:val="22"/>
          <w:szCs w:val="22"/>
        </w:rPr>
      </w:pPr>
      <w:hyperlink r:id="rId13" w:history="1">
        <w:r w:rsidR="00D26F22" w:rsidRPr="00A335AF">
          <w:rPr>
            <w:rFonts w:eastAsia="Calibri"/>
            <w:color w:val="0563C1"/>
            <w:u w:val="single"/>
            <w:bdr w:val="none" w:sz="0" w:space="0" w:color="auto" w:frame="1"/>
          </w:rPr>
          <w:t>Smiles for Life</w:t>
        </w:r>
      </w:hyperlink>
      <w:r w:rsidR="00D26F22" w:rsidRPr="00A335AF">
        <w:rPr>
          <w:rFonts w:eastAsia="Calibri"/>
          <w:color w:val="000000"/>
          <w:bdr w:val="none" w:sz="0" w:space="0" w:color="auto" w:frame="1"/>
        </w:rPr>
        <w:t xml:space="preserve"> (Go to Learn Online and complete pediatric-relevant modules, including the one on Fluoride Varnish) </w:t>
      </w:r>
    </w:p>
    <w:p w14:paraId="47CAEE91" w14:textId="77777777" w:rsidR="00D26F22" w:rsidRPr="00A335AF" w:rsidRDefault="00F37046" w:rsidP="00A335AF">
      <w:pPr>
        <w:pStyle w:val="ListParagraph"/>
        <w:numPr>
          <w:ilvl w:val="1"/>
          <w:numId w:val="8"/>
        </w:numPr>
        <w:rPr>
          <w:rFonts w:eastAsia="Calibri"/>
          <w:sz w:val="22"/>
          <w:szCs w:val="22"/>
        </w:rPr>
      </w:pPr>
      <w:hyperlink r:id="rId14" w:history="1">
        <w:r w:rsidR="00D26F22" w:rsidRPr="00A335AF">
          <w:rPr>
            <w:rFonts w:eastAsia="Calibri"/>
            <w:color w:val="0000FF"/>
            <w:u w:val="single"/>
            <w:bdr w:val="none" w:sz="0" w:space="0" w:color="auto" w:frame="1"/>
          </w:rPr>
          <w:t>AAP Drowning Prevention Toolkit</w:t>
        </w:r>
      </w:hyperlink>
    </w:p>
    <w:p w14:paraId="5A5A1FA2" w14:textId="77777777" w:rsidR="00D26F22" w:rsidRPr="00A335AF" w:rsidRDefault="00D26F22" w:rsidP="00A335AF">
      <w:pPr>
        <w:pStyle w:val="ListParagraph"/>
        <w:numPr>
          <w:ilvl w:val="0"/>
          <w:numId w:val="8"/>
        </w:numPr>
        <w:rPr>
          <w:rFonts w:eastAsia="Calibri"/>
          <w:sz w:val="22"/>
          <w:szCs w:val="22"/>
        </w:rPr>
      </w:pPr>
      <w:r w:rsidRPr="00A335AF">
        <w:rPr>
          <w:rFonts w:eastAsia="Calibri"/>
          <w:color w:val="000000"/>
          <w:bdr w:val="none" w:sz="0" w:space="0" w:color="auto" w:frame="1"/>
        </w:rPr>
        <w:t xml:space="preserve">Assignments:            </w:t>
      </w:r>
      <w:r w:rsidRPr="00A335AF">
        <w:rPr>
          <w:rFonts w:eastAsia="Calibri"/>
          <w:color w:val="000000"/>
          <w:sz w:val="22"/>
          <w:szCs w:val="22"/>
          <w:bdr w:val="none" w:sz="0" w:space="0" w:color="auto" w:frame="1"/>
        </w:rPr>
        <w:t> </w:t>
      </w:r>
    </w:p>
    <w:p w14:paraId="4E7C6FE7" w14:textId="4608B7F2" w:rsidR="00D26F22" w:rsidRPr="00A335AF" w:rsidRDefault="00D26F22" w:rsidP="00A335AF">
      <w:pPr>
        <w:pStyle w:val="ListParagraph"/>
        <w:numPr>
          <w:ilvl w:val="1"/>
          <w:numId w:val="8"/>
        </w:numPr>
        <w:rPr>
          <w:rFonts w:eastAsia="Calibri"/>
          <w:sz w:val="22"/>
          <w:szCs w:val="22"/>
        </w:rPr>
      </w:pPr>
      <w:r w:rsidRPr="00A335AF">
        <w:rPr>
          <w:rFonts w:eastAsia="Calibri"/>
          <w:color w:val="000000"/>
          <w:bdr w:val="none" w:sz="0" w:space="0" w:color="auto" w:frame="1"/>
        </w:rPr>
        <w:t xml:space="preserve">Review the </w:t>
      </w:r>
      <w:hyperlink r:id="rId15" w:history="1">
        <w:r w:rsidRPr="00A335AF">
          <w:rPr>
            <w:rFonts w:eastAsia="Calibri"/>
            <w:color w:val="0000FF"/>
            <w:u w:val="single"/>
            <w:bdr w:val="none" w:sz="0" w:space="0" w:color="auto" w:frame="1"/>
          </w:rPr>
          <w:t>AAP Advocacy Training Modules</w:t>
        </w:r>
      </w:hyperlink>
    </w:p>
    <w:p w14:paraId="16DDD9E5" w14:textId="5E932B6D" w:rsidR="00D26F22" w:rsidRPr="00A335AF" w:rsidRDefault="00D26F22" w:rsidP="00A335AF">
      <w:pPr>
        <w:pStyle w:val="ListParagraph"/>
        <w:numPr>
          <w:ilvl w:val="1"/>
          <w:numId w:val="8"/>
        </w:numPr>
        <w:rPr>
          <w:rFonts w:eastAsia="Calibri"/>
          <w:sz w:val="22"/>
          <w:szCs w:val="22"/>
        </w:rPr>
      </w:pPr>
      <w:r w:rsidRPr="00A335AF">
        <w:rPr>
          <w:rFonts w:eastAsia="Calibri"/>
          <w:color w:val="000000"/>
          <w:bdr w:val="none" w:sz="0" w:space="0" w:color="auto" w:frame="1"/>
        </w:rPr>
        <w:t>Learn how to search state legislation and track bills</w:t>
      </w:r>
    </w:p>
    <w:p w14:paraId="57FCEC06" w14:textId="57C7B686" w:rsidR="00D26F22" w:rsidRPr="00A335AF" w:rsidRDefault="00D26F22" w:rsidP="00A335AF">
      <w:pPr>
        <w:pStyle w:val="ListParagraph"/>
        <w:numPr>
          <w:ilvl w:val="1"/>
          <w:numId w:val="8"/>
        </w:numPr>
        <w:rPr>
          <w:rFonts w:eastAsia="Calibri"/>
          <w:sz w:val="22"/>
          <w:szCs w:val="22"/>
        </w:rPr>
      </w:pPr>
      <w:r w:rsidRPr="00A335AF">
        <w:rPr>
          <w:rFonts w:eastAsia="Calibri"/>
          <w:color w:val="000000"/>
          <w:bdr w:val="none" w:sz="0" w:space="0" w:color="auto" w:frame="1"/>
        </w:rPr>
        <w:t>Find your legislator</w:t>
      </w:r>
      <w:r w:rsidR="00365E68" w:rsidRPr="00A335AF">
        <w:rPr>
          <w:rFonts w:eastAsia="Calibri"/>
          <w:color w:val="000000"/>
          <w:bdr w:val="none" w:sz="0" w:space="0" w:color="auto" w:frame="1"/>
        </w:rPr>
        <w:t>s: local, state, and national</w:t>
      </w:r>
    </w:p>
    <w:p w14:paraId="1CF7871C" w14:textId="49B2BFE0" w:rsidR="00D26F22" w:rsidRPr="00D26F22" w:rsidRDefault="00D26F22" w:rsidP="00A335AF">
      <w:pPr>
        <w:ind w:firstLine="60"/>
        <w:rPr>
          <w:rFonts w:ascii="Times New Roman" w:eastAsia="Calibri" w:hAnsi="Times New Roman" w:cs="Times New Roman"/>
          <w:sz w:val="22"/>
          <w:szCs w:val="22"/>
        </w:rPr>
      </w:pPr>
    </w:p>
    <w:p w14:paraId="5F070A59" w14:textId="4468E002" w:rsidR="00D26F22" w:rsidRPr="00D26F22" w:rsidRDefault="00D26F22" w:rsidP="00D26F22">
      <w:pPr>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t>Medical Home</w:t>
      </w:r>
    </w:p>
    <w:p w14:paraId="1C23EDB6" w14:textId="21E00452" w:rsidR="00D26F22" w:rsidRPr="00A335AF" w:rsidRDefault="00D26F22" w:rsidP="00A335AF">
      <w:pPr>
        <w:pStyle w:val="ListParagraph"/>
        <w:numPr>
          <w:ilvl w:val="0"/>
          <w:numId w:val="9"/>
        </w:numPr>
        <w:rPr>
          <w:rFonts w:eastAsia="Calibri"/>
          <w:sz w:val="22"/>
          <w:szCs w:val="22"/>
        </w:rPr>
      </w:pPr>
      <w:r w:rsidRPr="00A335AF">
        <w:rPr>
          <w:rFonts w:eastAsia="Calibri"/>
          <w:color w:val="000000"/>
          <w:bdr w:val="none" w:sz="0" w:space="0" w:color="auto" w:frame="1"/>
        </w:rPr>
        <w:t xml:space="preserve">Readings: </w:t>
      </w:r>
      <w:hyperlink r:id="rId16" w:history="1">
        <w:r w:rsidRPr="00A335AF">
          <w:rPr>
            <w:rFonts w:eastAsia="Calibri"/>
            <w:color w:val="0000FF"/>
            <w:u w:val="single"/>
            <w:bdr w:val="none" w:sz="0" w:space="0" w:color="auto" w:frame="1"/>
          </w:rPr>
          <w:t>AAP Statement on Early Childhood Literacy</w:t>
        </w:r>
      </w:hyperlink>
      <w:r w:rsidRPr="00A335AF">
        <w:rPr>
          <w:rFonts w:eastAsia="Calibri"/>
          <w:color w:val="000000"/>
          <w:bdr w:val="none" w:sz="0" w:space="0" w:color="auto" w:frame="1"/>
        </w:rPr>
        <w:t xml:space="preserve"> </w:t>
      </w:r>
    </w:p>
    <w:p w14:paraId="29631465" w14:textId="5DEC120B" w:rsidR="00D26F22" w:rsidRPr="00A335AF" w:rsidRDefault="00D26F22" w:rsidP="00A335AF">
      <w:pPr>
        <w:pStyle w:val="ListParagraph"/>
        <w:numPr>
          <w:ilvl w:val="0"/>
          <w:numId w:val="9"/>
        </w:numPr>
        <w:rPr>
          <w:rFonts w:eastAsia="Calibri"/>
          <w:sz w:val="22"/>
          <w:szCs w:val="22"/>
        </w:rPr>
      </w:pPr>
      <w:r w:rsidRPr="00A335AF">
        <w:rPr>
          <w:rFonts w:eastAsia="Calibri"/>
          <w:color w:val="000000"/>
          <w:bdr w:val="none" w:sz="0" w:space="0" w:color="auto" w:frame="1"/>
        </w:rPr>
        <w:t xml:space="preserve">Complete Reach Out and Read training: </w:t>
      </w:r>
      <w:hyperlink r:id="rId17" w:history="1">
        <w:r w:rsidRPr="00A335AF">
          <w:rPr>
            <w:rStyle w:val="Hyperlink"/>
            <w:rFonts w:eastAsia="Calibri"/>
            <w:bdr w:val="none" w:sz="0" w:space="0" w:color="auto" w:frame="1"/>
          </w:rPr>
          <w:t>www.reachoutandread.org</w:t>
        </w:r>
      </w:hyperlink>
      <w:r w:rsidRPr="00A335AF">
        <w:rPr>
          <w:rFonts w:eastAsia="Calibri"/>
          <w:color w:val="000000"/>
          <w:bdr w:val="none" w:sz="0" w:space="0" w:color="auto" w:frame="1"/>
        </w:rPr>
        <w:t xml:space="preserve"> </w:t>
      </w:r>
    </w:p>
    <w:p w14:paraId="59121FC9" w14:textId="77777777" w:rsidR="00D26F22" w:rsidRPr="00A335AF" w:rsidRDefault="00D26F22" w:rsidP="00A335AF">
      <w:pPr>
        <w:pStyle w:val="ListParagraph"/>
        <w:numPr>
          <w:ilvl w:val="0"/>
          <w:numId w:val="9"/>
        </w:numPr>
        <w:rPr>
          <w:rFonts w:eastAsia="Calibri"/>
          <w:sz w:val="22"/>
          <w:szCs w:val="22"/>
        </w:rPr>
      </w:pPr>
      <w:r w:rsidRPr="00A335AF">
        <w:rPr>
          <w:rFonts w:eastAsia="Calibri"/>
          <w:color w:val="000000"/>
          <w:sz w:val="22"/>
          <w:szCs w:val="22"/>
          <w:bdr w:val="none" w:sz="0" w:space="0" w:color="auto" w:frame="1"/>
        </w:rPr>
        <w:t xml:space="preserve">Complete the </w:t>
      </w:r>
      <w:hyperlink r:id="rId18" w:history="1">
        <w:r w:rsidRPr="00A335AF">
          <w:rPr>
            <w:rFonts w:eastAsia="Calibri"/>
            <w:color w:val="0563C1"/>
            <w:sz w:val="22"/>
            <w:szCs w:val="22"/>
            <w:u w:val="single"/>
            <w:bdr w:val="none" w:sz="0" w:space="0" w:color="auto" w:frame="1"/>
          </w:rPr>
          <w:t>AAP Medical Home Modules</w:t>
        </w:r>
      </w:hyperlink>
    </w:p>
    <w:p w14:paraId="15B13AC9" w14:textId="496154DF" w:rsidR="00D26F22" w:rsidRPr="00A335AF" w:rsidRDefault="00D26F22" w:rsidP="00A335AF">
      <w:pPr>
        <w:pStyle w:val="ListParagraph"/>
        <w:numPr>
          <w:ilvl w:val="0"/>
          <w:numId w:val="9"/>
        </w:numPr>
        <w:rPr>
          <w:rFonts w:eastAsia="Calibri"/>
          <w:color w:val="000000"/>
          <w:bdr w:val="none" w:sz="0" w:space="0" w:color="auto" w:frame="1"/>
        </w:rPr>
      </w:pPr>
      <w:r w:rsidRPr="00A335AF">
        <w:rPr>
          <w:rFonts w:eastAsia="Calibri"/>
          <w:color w:val="000000"/>
          <w:bdr w:val="none" w:sz="0" w:space="0" w:color="auto" w:frame="1"/>
        </w:rPr>
        <w:t>Create a Tool</w:t>
      </w:r>
      <w:r w:rsidR="00A335AF" w:rsidRPr="00A335AF">
        <w:rPr>
          <w:rFonts w:eastAsia="Calibri"/>
          <w:color w:val="000000"/>
          <w:bdr w:val="none" w:sz="0" w:space="0" w:color="auto" w:frame="1"/>
        </w:rPr>
        <w:t>-</w:t>
      </w:r>
      <w:r w:rsidRPr="00A335AF">
        <w:rPr>
          <w:rFonts w:eastAsia="Calibri"/>
          <w:color w:val="000000"/>
          <w:bdr w:val="none" w:sz="0" w:space="0" w:color="auto" w:frame="1"/>
        </w:rPr>
        <w:t xml:space="preserve">Kit for the clinic, hospital, or community setting. </w:t>
      </w:r>
    </w:p>
    <w:p w14:paraId="4E12DD6F" w14:textId="25F3D14D" w:rsidR="00D26F22" w:rsidRPr="00A335AF" w:rsidRDefault="00D26F22" w:rsidP="00A335AF">
      <w:pPr>
        <w:pStyle w:val="ListParagraph"/>
        <w:numPr>
          <w:ilvl w:val="1"/>
          <w:numId w:val="9"/>
        </w:numPr>
        <w:rPr>
          <w:rFonts w:eastAsia="Calibri"/>
          <w:sz w:val="22"/>
          <w:szCs w:val="22"/>
        </w:rPr>
      </w:pPr>
      <w:r w:rsidRPr="00A335AF">
        <w:rPr>
          <w:rFonts w:eastAsia="Calibri"/>
          <w:color w:val="000000"/>
          <w:bdr w:val="none" w:sz="0" w:space="0" w:color="auto" w:frame="1"/>
        </w:rPr>
        <w:t>May include parent, patient, or provider tips, tools, and resources on a topic of your choosing.</w:t>
      </w:r>
    </w:p>
    <w:p w14:paraId="486BE30E" w14:textId="77777777" w:rsidR="00A335AF" w:rsidRDefault="00A335AF" w:rsidP="00D26F22">
      <w:pPr>
        <w:rPr>
          <w:rFonts w:ascii="Times New Roman" w:eastAsia="Calibri" w:hAnsi="Times New Roman" w:cs="Times New Roman"/>
          <w:b/>
          <w:bCs/>
          <w:color w:val="000000"/>
          <w:bdr w:val="none" w:sz="0" w:space="0" w:color="auto" w:frame="1"/>
        </w:rPr>
      </w:pPr>
    </w:p>
    <w:p w14:paraId="0F07857E" w14:textId="77777777" w:rsidR="00471A29" w:rsidRDefault="00471A29" w:rsidP="00D26F22">
      <w:pPr>
        <w:rPr>
          <w:rFonts w:ascii="Times New Roman" w:eastAsia="Calibri" w:hAnsi="Times New Roman" w:cs="Times New Roman"/>
          <w:b/>
          <w:bCs/>
          <w:color w:val="000000"/>
          <w:bdr w:val="none" w:sz="0" w:space="0" w:color="auto" w:frame="1"/>
        </w:rPr>
      </w:pPr>
    </w:p>
    <w:p w14:paraId="3A027FB7" w14:textId="77777777" w:rsidR="00471A29" w:rsidRDefault="00471A29" w:rsidP="00D26F22">
      <w:pPr>
        <w:rPr>
          <w:rFonts w:ascii="Times New Roman" w:eastAsia="Calibri" w:hAnsi="Times New Roman" w:cs="Times New Roman"/>
          <w:b/>
          <w:bCs/>
          <w:color w:val="000000"/>
          <w:bdr w:val="none" w:sz="0" w:space="0" w:color="auto" w:frame="1"/>
        </w:rPr>
      </w:pPr>
    </w:p>
    <w:p w14:paraId="74A2117A" w14:textId="2E98E128" w:rsidR="00D26F22" w:rsidRPr="00D26F22" w:rsidRDefault="00D26F22" w:rsidP="00D26F22">
      <w:pPr>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lastRenderedPageBreak/>
        <w:t>Special Populations</w:t>
      </w:r>
    </w:p>
    <w:p w14:paraId="349A210A" w14:textId="12E3A22E" w:rsidR="00D26F22" w:rsidRPr="00A335AF" w:rsidRDefault="00D26F22" w:rsidP="00A335AF">
      <w:pPr>
        <w:pStyle w:val="ListParagraph"/>
        <w:numPr>
          <w:ilvl w:val="0"/>
          <w:numId w:val="10"/>
        </w:numPr>
        <w:rPr>
          <w:rFonts w:eastAsia="Calibri"/>
          <w:sz w:val="22"/>
          <w:szCs w:val="22"/>
        </w:rPr>
      </w:pPr>
      <w:r w:rsidRPr="00A335AF">
        <w:rPr>
          <w:rFonts w:eastAsia="Calibri"/>
          <w:color w:val="000000"/>
          <w:bdr w:val="none" w:sz="0" w:space="0" w:color="auto" w:frame="1"/>
        </w:rPr>
        <w:t xml:space="preserve">Readings:       </w:t>
      </w:r>
      <w:hyperlink r:id="rId19" w:history="1">
        <w:r w:rsidRPr="00A335AF">
          <w:rPr>
            <w:rFonts w:eastAsia="Calibri"/>
            <w:color w:val="0563C1"/>
            <w:u w:val="single"/>
            <w:bdr w:val="none" w:sz="0" w:space="0" w:color="auto" w:frame="1"/>
          </w:rPr>
          <w:t>AAP ACEs and Toxic Stress Page</w:t>
        </w:r>
      </w:hyperlink>
    </w:p>
    <w:p w14:paraId="17F23E33" w14:textId="77777777" w:rsidR="00D26F22" w:rsidRPr="00A335AF" w:rsidRDefault="00F37046" w:rsidP="00A335AF">
      <w:pPr>
        <w:pStyle w:val="ListParagraph"/>
        <w:numPr>
          <w:ilvl w:val="2"/>
          <w:numId w:val="10"/>
        </w:numPr>
        <w:rPr>
          <w:rFonts w:eastAsia="Calibri"/>
          <w:sz w:val="22"/>
          <w:szCs w:val="22"/>
        </w:rPr>
      </w:pPr>
      <w:hyperlink r:id="rId20" w:history="1">
        <w:r w:rsidR="00D26F22" w:rsidRPr="00A335AF">
          <w:rPr>
            <w:rFonts w:eastAsia="Calibri"/>
            <w:color w:val="0000FF"/>
            <w:u w:val="single"/>
            <w:bdr w:val="none" w:sz="0" w:space="0" w:color="auto" w:frame="1"/>
          </w:rPr>
          <w:t>AAP STAR Center</w:t>
        </w:r>
      </w:hyperlink>
      <w:r w:rsidR="00D26F22" w:rsidRPr="00A335AF">
        <w:rPr>
          <w:rFonts w:eastAsia="Calibri"/>
          <w:color w:val="000000"/>
          <w:bdr w:val="none" w:sz="0" w:space="0" w:color="auto" w:frame="1"/>
        </w:rPr>
        <w:t xml:space="preserve">  </w:t>
      </w:r>
    </w:p>
    <w:p w14:paraId="4348DB88" w14:textId="77777777" w:rsidR="00D26F22" w:rsidRPr="00A335AF" w:rsidRDefault="00D26F22" w:rsidP="00A335AF">
      <w:pPr>
        <w:pStyle w:val="ListParagraph"/>
        <w:numPr>
          <w:ilvl w:val="0"/>
          <w:numId w:val="10"/>
        </w:numPr>
        <w:rPr>
          <w:rFonts w:eastAsia="Calibri"/>
          <w:sz w:val="22"/>
          <w:szCs w:val="22"/>
        </w:rPr>
      </w:pPr>
      <w:r w:rsidRPr="00A335AF">
        <w:rPr>
          <w:rFonts w:eastAsia="Calibri"/>
          <w:color w:val="000000"/>
          <w:bdr w:val="none" w:sz="0" w:space="0" w:color="auto" w:frame="1"/>
        </w:rPr>
        <w:t xml:space="preserve">Assignment: </w:t>
      </w:r>
    </w:p>
    <w:p w14:paraId="5D1AC24D" w14:textId="77777777" w:rsidR="00D26F22" w:rsidRPr="00A335AF" w:rsidRDefault="00D26F22" w:rsidP="00A335AF">
      <w:pPr>
        <w:pStyle w:val="ListParagraph"/>
        <w:numPr>
          <w:ilvl w:val="2"/>
          <w:numId w:val="10"/>
        </w:numPr>
        <w:rPr>
          <w:rFonts w:eastAsia="Calibri"/>
          <w:sz w:val="22"/>
          <w:szCs w:val="22"/>
        </w:rPr>
      </w:pPr>
      <w:r w:rsidRPr="00A335AF">
        <w:rPr>
          <w:rFonts w:eastAsia="Calibri"/>
          <w:color w:val="000000"/>
          <w:bdr w:val="none" w:sz="0" w:space="0" w:color="auto" w:frame="1"/>
        </w:rPr>
        <w:t xml:space="preserve">Complete the </w:t>
      </w:r>
      <w:hyperlink r:id="rId21" w:history="1">
        <w:r w:rsidRPr="00A335AF">
          <w:rPr>
            <w:rFonts w:eastAsia="Calibri"/>
            <w:color w:val="0000FF"/>
            <w:u w:val="single"/>
            <w:bdr w:val="none" w:sz="0" w:space="0" w:color="auto" w:frame="1"/>
          </w:rPr>
          <w:t>APA Child Poverty Curriculum</w:t>
        </w:r>
      </w:hyperlink>
    </w:p>
    <w:p w14:paraId="669CF244" w14:textId="46104C09" w:rsidR="00D26F22" w:rsidRPr="002014A9" w:rsidRDefault="00D26F22" w:rsidP="00A335AF">
      <w:pPr>
        <w:pStyle w:val="ListParagraph"/>
        <w:numPr>
          <w:ilvl w:val="2"/>
          <w:numId w:val="10"/>
        </w:numPr>
        <w:rPr>
          <w:rFonts w:eastAsia="Calibri"/>
          <w:sz w:val="22"/>
          <w:szCs w:val="22"/>
        </w:rPr>
      </w:pPr>
      <w:r w:rsidRPr="00A335AF">
        <w:rPr>
          <w:rFonts w:eastAsia="Calibri"/>
          <w:color w:val="000000"/>
          <w:bdr w:val="none" w:sz="0" w:space="0" w:color="auto" w:frame="1"/>
        </w:rPr>
        <w:t xml:space="preserve">Play </w:t>
      </w:r>
      <w:hyperlink r:id="rId22" w:history="1">
        <w:r w:rsidRPr="00A335AF">
          <w:rPr>
            <w:rFonts w:eastAsia="Calibri"/>
            <w:color w:val="0000FF"/>
            <w:u w:val="single"/>
            <w:bdr w:val="none" w:sz="0" w:space="0" w:color="auto" w:frame="1"/>
          </w:rPr>
          <w:t>SPENT</w:t>
        </w:r>
      </w:hyperlink>
    </w:p>
    <w:p w14:paraId="7A41C6DD" w14:textId="408CE076" w:rsidR="002014A9" w:rsidRPr="002014A9" w:rsidRDefault="002014A9" w:rsidP="00A335AF">
      <w:pPr>
        <w:pStyle w:val="ListParagraph"/>
        <w:numPr>
          <w:ilvl w:val="2"/>
          <w:numId w:val="10"/>
        </w:numPr>
        <w:rPr>
          <w:rFonts w:eastAsia="Calibri"/>
          <w:sz w:val="22"/>
          <w:szCs w:val="22"/>
        </w:rPr>
      </w:pPr>
      <w:r>
        <w:rPr>
          <w:rFonts w:eastAsia="Calibri"/>
          <w:color w:val="000000"/>
          <w:sz w:val="22"/>
          <w:szCs w:val="22"/>
        </w:rPr>
        <w:t>Children’s Health Fund: Caring for Vulnerable populations modules</w:t>
      </w:r>
    </w:p>
    <w:p w14:paraId="778BDB4A" w14:textId="1CC8E201" w:rsidR="002014A9" w:rsidRPr="00A335AF" w:rsidRDefault="002014A9" w:rsidP="002014A9">
      <w:pPr>
        <w:pStyle w:val="ListParagraph"/>
        <w:numPr>
          <w:ilvl w:val="3"/>
          <w:numId w:val="10"/>
        </w:numPr>
        <w:rPr>
          <w:rFonts w:eastAsia="Calibri"/>
          <w:sz w:val="22"/>
          <w:szCs w:val="22"/>
        </w:rPr>
      </w:pPr>
      <w:r>
        <w:rPr>
          <w:color w:val="1F497D"/>
        </w:rPr>
        <w:t xml:space="preserve">Children’s Health Fund: </w:t>
      </w:r>
      <w:hyperlink r:id="rId23" w:history="1">
        <w:r>
          <w:rPr>
            <w:rStyle w:val="Hyperlink"/>
          </w:rPr>
          <w:t>https://edx.chfund.org/courses/course-v1:CHF+SPOP101+ongoing/about</w:t>
        </w:r>
      </w:hyperlink>
    </w:p>
    <w:p w14:paraId="2E0702EE" w14:textId="77777777" w:rsidR="00D26F22" w:rsidRPr="00D26F22" w:rsidRDefault="00D26F22" w:rsidP="00D26F22">
      <w:pPr>
        <w:spacing w:line="252" w:lineRule="auto"/>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t> </w:t>
      </w:r>
    </w:p>
    <w:p w14:paraId="5E083156" w14:textId="4BB1F12A" w:rsidR="00D26F22" w:rsidRPr="00D26F22" w:rsidRDefault="00D26F22" w:rsidP="00D26F22">
      <w:pPr>
        <w:spacing w:line="252" w:lineRule="auto"/>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t>Inquiry and Application</w:t>
      </w:r>
    </w:p>
    <w:p w14:paraId="54FDFC48" w14:textId="50AE8393" w:rsidR="00D26F22" w:rsidRPr="00A335AF" w:rsidRDefault="00D26F22" w:rsidP="00A335AF">
      <w:pPr>
        <w:pStyle w:val="ListParagraph"/>
        <w:numPr>
          <w:ilvl w:val="0"/>
          <w:numId w:val="11"/>
        </w:numPr>
        <w:spacing w:line="252" w:lineRule="auto"/>
        <w:rPr>
          <w:rFonts w:eastAsia="Calibri"/>
          <w:color w:val="000000"/>
          <w:sz w:val="22"/>
          <w:szCs w:val="22"/>
        </w:rPr>
      </w:pPr>
      <w:r w:rsidRPr="00A335AF">
        <w:rPr>
          <w:rFonts w:eastAsia="Calibri"/>
          <w:color w:val="000000"/>
          <w:sz w:val="22"/>
          <w:szCs w:val="22"/>
        </w:rPr>
        <w:t>Review criteria for CATCH grant</w:t>
      </w:r>
      <w:r w:rsidR="00A335AF" w:rsidRPr="00A335AF">
        <w:rPr>
          <w:rFonts w:eastAsia="Calibri"/>
          <w:color w:val="000000"/>
          <w:sz w:val="22"/>
          <w:szCs w:val="22"/>
        </w:rPr>
        <w:t xml:space="preserve">: </w:t>
      </w:r>
      <w:hyperlink r:id="rId24" w:history="1">
        <w:r w:rsidR="00A335AF" w:rsidRPr="00A335AF">
          <w:rPr>
            <w:rStyle w:val="Hyperlink"/>
            <w:rFonts w:eastAsia="Calibri"/>
            <w:sz w:val="22"/>
            <w:szCs w:val="22"/>
          </w:rPr>
          <w:t>https://www.aap.org/en-us/advocacy-and-policy/aap-health-initiatives/commpeds/catch/Pages/CATCH-Grants.aspx</w:t>
        </w:r>
      </w:hyperlink>
      <w:r w:rsidR="00A335AF" w:rsidRPr="00A335AF">
        <w:rPr>
          <w:rFonts w:eastAsia="Calibri"/>
          <w:color w:val="000000"/>
          <w:sz w:val="22"/>
          <w:szCs w:val="22"/>
        </w:rPr>
        <w:t xml:space="preserve"> </w:t>
      </w:r>
    </w:p>
    <w:p w14:paraId="2DC564FB" w14:textId="30D8BFDE" w:rsidR="00D26F22" w:rsidRPr="00A335AF" w:rsidRDefault="00D26F22" w:rsidP="00A335AF">
      <w:pPr>
        <w:pStyle w:val="ListParagraph"/>
        <w:numPr>
          <w:ilvl w:val="0"/>
          <w:numId w:val="11"/>
        </w:numPr>
        <w:spacing w:line="252" w:lineRule="auto"/>
        <w:rPr>
          <w:rFonts w:eastAsia="Calibri"/>
          <w:color w:val="000000"/>
          <w:sz w:val="22"/>
          <w:szCs w:val="22"/>
        </w:rPr>
      </w:pPr>
      <w:r w:rsidRPr="00A335AF">
        <w:rPr>
          <w:rFonts w:eastAsia="Calibri"/>
          <w:color w:val="000000"/>
          <w:sz w:val="22"/>
          <w:szCs w:val="22"/>
        </w:rPr>
        <w:t>Outline a proposal</w:t>
      </w:r>
    </w:p>
    <w:p w14:paraId="06456FBC" w14:textId="08D14887" w:rsidR="00D26F22" w:rsidRPr="00A335AF" w:rsidRDefault="00D26F22" w:rsidP="00A335AF">
      <w:pPr>
        <w:pStyle w:val="ListParagraph"/>
        <w:numPr>
          <w:ilvl w:val="0"/>
          <w:numId w:val="11"/>
        </w:numPr>
        <w:spacing w:line="252" w:lineRule="auto"/>
        <w:rPr>
          <w:rFonts w:eastAsia="Calibri"/>
          <w:color w:val="000000"/>
          <w:sz w:val="22"/>
          <w:szCs w:val="22"/>
        </w:rPr>
      </w:pPr>
      <w:r w:rsidRPr="00A335AF">
        <w:rPr>
          <w:rFonts w:eastAsia="Calibri"/>
          <w:color w:val="000000"/>
          <w:sz w:val="22"/>
          <w:szCs w:val="22"/>
        </w:rPr>
        <w:t>Use the CPTI project planning tool</w:t>
      </w:r>
      <w:r w:rsidR="00A335AF" w:rsidRPr="00A335AF">
        <w:rPr>
          <w:rFonts w:eastAsia="Calibri"/>
          <w:color w:val="000000"/>
          <w:sz w:val="22"/>
          <w:szCs w:val="22"/>
        </w:rPr>
        <w:t xml:space="preserve">: </w:t>
      </w:r>
      <w:hyperlink r:id="rId25" w:history="1">
        <w:r w:rsidR="00A335AF" w:rsidRPr="00A335AF">
          <w:rPr>
            <w:rStyle w:val="Hyperlink"/>
            <w:rFonts w:eastAsia="Calibri"/>
            <w:sz w:val="22"/>
            <w:szCs w:val="22"/>
          </w:rPr>
          <w:t>https://www.aap.org/en-us/advocacy-and-policy/aap-health-initiatives/CPTI/Pages/Resources.aspx</w:t>
        </w:r>
      </w:hyperlink>
      <w:r w:rsidR="00A335AF" w:rsidRPr="00A335AF">
        <w:rPr>
          <w:rFonts w:eastAsia="Calibri"/>
          <w:color w:val="000000"/>
          <w:sz w:val="22"/>
          <w:szCs w:val="22"/>
        </w:rPr>
        <w:t xml:space="preserve"> </w:t>
      </w:r>
    </w:p>
    <w:p w14:paraId="3729C13F" w14:textId="099FDD6B" w:rsidR="00D26F22" w:rsidRPr="00D26F22" w:rsidRDefault="00D26F22" w:rsidP="00D26F22">
      <w:pPr>
        <w:spacing w:line="252" w:lineRule="auto"/>
        <w:rPr>
          <w:rFonts w:ascii="Times New Roman" w:eastAsia="Calibri" w:hAnsi="Times New Roman" w:cs="Times New Roman"/>
          <w:sz w:val="22"/>
          <w:szCs w:val="22"/>
        </w:rPr>
      </w:pPr>
      <w:r w:rsidRPr="00D26F22">
        <w:rPr>
          <w:rFonts w:ascii="Times New Roman" w:eastAsia="Calibri" w:hAnsi="Times New Roman" w:cs="Times New Roman"/>
          <w:color w:val="000000"/>
          <w:sz w:val="22"/>
          <w:szCs w:val="22"/>
        </w:rPr>
        <w:t> </w:t>
      </w:r>
    </w:p>
    <w:p w14:paraId="57E76806" w14:textId="4D8E43EB" w:rsidR="00D26F22" w:rsidRPr="00D26F22" w:rsidRDefault="00D26F22" w:rsidP="00D26F22">
      <w:pPr>
        <w:rPr>
          <w:rFonts w:ascii="Times New Roman" w:eastAsia="Calibri" w:hAnsi="Times New Roman" w:cs="Times New Roman"/>
          <w:sz w:val="22"/>
          <w:szCs w:val="22"/>
        </w:rPr>
      </w:pPr>
      <w:r w:rsidRPr="00D26F22">
        <w:rPr>
          <w:rFonts w:ascii="Times New Roman" w:eastAsia="Calibri" w:hAnsi="Times New Roman" w:cs="Times New Roman"/>
          <w:b/>
          <w:bCs/>
          <w:color w:val="000000"/>
          <w:bdr w:val="none" w:sz="0" w:space="0" w:color="auto" w:frame="1"/>
        </w:rPr>
        <w:t>Public Health and Prevention</w:t>
      </w:r>
    </w:p>
    <w:p w14:paraId="638E9BB9" w14:textId="2D8E0E40" w:rsidR="00D26F22" w:rsidRPr="00A335AF" w:rsidRDefault="00D26F22" w:rsidP="00A335AF">
      <w:pPr>
        <w:pStyle w:val="ListParagraph"/>
        <w:numPr>
          <w:ilvl w:val="0"/>
          <w:numId w:val="12"/>
        </w:numPr>
        <w:rPr>
          <w:rFonts w:eastAsia="Calibri"/>
          <w:color w:val="000000"/>
          <w:bdr w:val="none" w:sz="0" w:space="0" w:color="auto" w:frame="1"/>
        </w:rPr>
      </w:pPr>
      <w:r w:rsidRPr="00A335AF">
        <w:rPr>
          <w:rFonts w:eastAsia="Calibri"/>
          <w:color w:val="000000"/>
          <w:bdr w:val="none" w:sz="0" w:space="0" w:color="auto" w:frame="1"/>
        </w:rPr>
        <w:t xml:space="preserve">Assignment: Review the </w:t>
      </w:r>
      <w:hyperlink r:id="rId26" w:history="1">
        <w:r w:rsidRPr="00A335AF">
          <w:rPr>
            <w:rFonts w:eastAsia="Calibri"/>
            <w:color w:val="0563C1"/>
            <w:u w:val="single"/>
            <w:bdr w:val="none" w:sz="0" w:space="0" w:color="auto" w:frame="1"/>
          </w:rPr>
          <w:t>Healthy People 2020</w:t>
        </w:r>
      </w:hyperlink>
      <w:r w:rsidRPr="00A335AF">
        <w:rPr>
          <w:rFonts w:eastAsia="Calibri"/>
          <w:color w:val="000000"/>
          <w:bdr w:val="none" w:sz="0" w:space="0" w:color="auto" w:frame="1"/>
        </w:rPr>
        <w:t xml:space="preserve"> , </w:t>
      </w:r>
      <w:hyperlink r:id="rId27" w:history="1">
        <w:r w:rsidRPr="00A335AF">
          <w:rPr>
            <w:rFonts w:eastAsia="Calibri"/>
            <w:color w:val="0563C1"/>
            <w:u w:val="single"/>
            <w:bdr w:val="none" w:sz="0" w:space="0" w:color="auto" w:frame="1"/>
          </w:rPr>
          <w:t>Community Commons</w:t>
        </w:r>
      </w:hyperlink>
      <w:bookmarkStart w:id="1" w:name="_Hlk37171937"/>
      <w:r w:rsidRPr="00A335AF">
        <w:rPr>
          <w:rFonts w:eastAsia="Calibri"/>
          <w:color w:val="000000"/>
          <w:bdr w:val="none" w:sz="0" w:space="0" w:color="auto" w:frame="1"/>
        </w:rPr>
        <w:t xml:space="preserve">,  </w:t>
      </w:r>
      <w:bookmarkEnd w:id="1"/>
      <w:r w:rsidRPr="00A335AF">
        <w:rPr>
          <w:rFonts w:eastAsia="Calibri"/>
          <w:color w:val="000000"/>
          <w:u w:val="single"/>
          <w:bdr w:val="none" w:sz="0" w:space="0" w:color="auto" w:frame="1"/>
        </w:rPr>
        <w:t>and other</w:t>
      </w:r>
      <w:r w:rsidRPr="00A335AF">
        <w:rPr>
          <w:rFonts w:eastAsia="Calibri"/>
          <w:color w:val="000000"/>
          <w:bdr w:val="none" w:sz="0" w:space="0" w:color="auto" w:frame="1"/>
        </w:rPr>
        <w:t xml:space="preserve"> websites</w:t>
      </w:r>
      <w:r w:rsidR="00365E68" w:rsidRPr="00A335AF">
        <w:rPr>
          <w:rFonts w:eastAsia="Calibri"/>
          <w:color w:val="000000"/>
          <w:bdr w:val="none" w:sz="0" w:space="0" w:color="auto" w:frame="1"/>
        </w:rPr>
        <w:t xml:space="preserve"> below</w:t>
      </w:r>
      <w:r w:rsidRPr="00A335AF">
        <w:rPr>
          <w:rFonts w:eastAsia="Calibri"/>
          <w:color w:val="000000"/>
          <w:bdr w:val="none" w:sz="0" w:space="0" w:color="auto" w:frame="1"/>
        </w:rPr>
        <w:t xml:space="preserve"> to identify statistics on children's health in our region as well as promising/available practices or programs for addressing these issues.</w:t>
      </w:r>
    </w:p>
    <w:p w14:paraId="215BF46E" w14:textId="047F1D6B" w:rsidR="00365E68" w:rsidRPr="00A335AF" w:rsidRDefault="00F37046" w:rsidP="00A335AF">
      <w:pPr>
        <w:pStyle w:val="ListParagraph"/>
        <w:numPr>
          <w:ilvl w:val="1"/>
          <w:numId w:val="12"/>
        </w:numPr>
        <w:rPr>
          <w:rFonts w:eastAsia="Calibri"/>
          <w:color w:val="000000"/>
          <w:bdr w:val="none" w:sz="0" w:space="0" w:color="auto" w:frame="1"/>
        </w:rPr>
      </w:pPr>
      <w:hyperlink r:id="rId28" w:history="1">
        <w:r w:rsidR="00A335AF" w:rsidRPr="00C42F2E">
          <w:rPr>
            <w:rStyle w:val="Hyperlink"/>
            <w:rFonts w:eastAsia="Calibri"/>
            <w:bdr w:val="none" w:sz="0" w:space="0" w:color="auto" w:frame="1"/>
          </w:rPr>
          <w:t>www.City-data.com</w:t>
        </w:r>
      </w:hyperlink>
    </w:p>
    <w:p w14:paraId="16126972" w14:textId="7D28CF06" w:rsidR="00D26F22" w:rsidRPr="00A335AF" w:rsidRDefault="00F37046" w:rsidP="00A335AF">
      <w:pPr>
        <w:pStyle w:val="ListParagraph"/>
        <w:numPr>
          <w:ilvl w:val="1"/>
          <w:numId w:val="12"/>
        </w:numPr>
        <w:rPr>
          <w:rFonts w:eastAsia="Calibri"/>
          <w:color w:val="000000"/>
          <w:bdr w:val="none" w:sz="0" w:space="0" w:color="auto" w:frame="1"/>
        </w:rPr>
      </w:pPr>
      <w:hyperlink r:id="rId29" w:history="1">
        <w:r w:rsidR="00365E68" w:rsidRPr="00A335AF">
          <w:rPr>
            <w:rStyle w:val="Hyperlink"/>
            <w:rFonts w:eastAsia="Calibri"/>
            <w:bdr w:val="none" w:sz="0" w:space="0" w:color="auto" w:frame="1"/>
          </w:rPr>
          <w:t>www.statisticalatlas.com</w:t>
        </w:r>
      </w:hyperlink>
    </w:p>
    <w:p w14:paraId="219B054E" w14:textId="3FF4D71A" w:rsidR="00365E68" w:rsidRPr="00A335AF" w:rsidRDefault="00F37046" w:rsidP="00A335AF">
      <w:pPr>
        <w:pStyle w:val="ListParagraph"/>
        <w:numPr>
          <w:ilvl w:val="1"/>
          <w:numId w:val="12"/>
        </w:numPr>
        <w:rPr>
          <w:rFonts w:eastAsia="Calibri"/>
          <w:sz w:val="22"/>
          <w:szCs w:val="22"/>
        </w:rPr>
      </w:pPr>
      <w:hyperlink r:id="rId30" w:history="1">
        <w:r w:rsidR="00365E68" w:rsidRPr="00A335AF">
          <w:rPr>
            <w:rFonts w:eastAsia="Calibri"/>
            <w:color w:val="0563C1"/>
            <w:u w:val="single"/>
            <w:bdr w:val="none" w:sz="0" w:space="0" w:color="auto" w:frame="1"/>
          </w:rPr>
          <w:t>Kids Count</w:t>
        </w:r>
      </w:hyperlink>
    </w:p>
    <w:p w14:paraId="59934EB0" w14:textId="0BA2D3F9" w:rsidR="00D26F22" w:rsidRPr="00A335AF" w:rsidRDefault="00365E68" w:rsidP="00A335AF">
      <w:pPr>
        <w:pStyle w:val="NormalWeb"/>
        <w:numPr>
          <w:ilvl w:val="0"/>
          <w:numId w:val="12"/>
        </w:numPr>
        <w:spacing w:before="0" w:beforeAutospacing="0" w:after="0" w:afterAutospacing="0"/>
        <w:rPr>
          <w:color w:val="000000"/>
        </w:rPr>
      </w:pPr>
      <w:r w:rsidRPr="00A335AF">
        <w:rPr>
          <w:color w:val="000000"/>
        </w:rPr>
        <w:t>Complete a windshield survey: example at end of this document!</w:t>
      </w:r>
    </w:p>
    <w:p w14:paraId="5A755992" w14:textId="77777777" w:rsidR="00365E68" w:rsidRPr="00A335AF" w:rsidRDefault="00365E68" w:rsidP="00B57D89">
      <w:pPr>
        <w:pStyle w:val="NormalWeb"/>
        <w:spacing w:before="0" w:beforeAutospacing="0" w:after="0" w:afterAutospacing="0"/>
        <w:rPr>
          <w:b/>
          <w:bCs/>
          <w:color w:val="000000"/>
        </w:rPr>
      </w:pPr>
    </w:p>
    <w:p w14:paraId="3B267ED6" w14:textId="74ED9B8D" w:rsidR="00B57D89" w:rsidRPr="00A335AF" w:rsidRDefault="005B6E2B" w:rsidP="00B57D89">
      <w:pPr>
        <w:pStyle w:val="NormalWeb"/>
        <w:spacing w:before="0" w:beforeAutospacing="0" w:after="0" w:afterAutospacing="0"/>
        <w:rPr>
          <w:b/>
          <w:bCs/>
          <w:color w:val="000000"/>
        </w:rPr>
      </w:pPr>
      <w:r w:rsidRPr="00A335AF">
        <w:rPr>
          <w:b/>
          <w:bCs/>
          <w:color w:val="000000"/>
        </w:rPr>
        <w:t>Nutrition</w:t>
      </w:r>
      <w:r w:rsidR="00B57D89" w:rsidRPr="00A335AF">
        <w:rPr>
          <w:b/>
          <w:bCs/>
          <w:color w:val="000000"/>
        </w:rPr>
        <w:t>:</w:t>
      </w:r>
    </w:p>
    <w:p w14:paraId="521DB8F3" w14:textId="2D58EDD1" w:rsidR="005B6E2B" w:rsidRPr="00A335AF" w:rsidRDefault="00232942" w:rsidP="006D5B56">
      <w:pPr>
        <w:pStyle w:val="NormalWeb"/>
        <w:numPr>
          <w:ilvl w:val="0"/>
          <w:numId w:val="1"/>
        </w:numPr>
        <w:spacing w:before="0" w:beforeAutospacing="0" w:after="0" w:afterAutospacing="0"/>
        <w:rPr>
          <w:color w:val="000000"/>
        </w:rPr>
      </w:pPr>
      <w:r w:rsidRPr="00A335AF">
        <w:rPr>
          <w:color w:val="000000"/>
        </w:rPr>
        <w:t xml:space="preserve">Complete the following advocacy modules: </w:t>
      </w:r>
      <w:hyperlink r:id="rId31" w:history="1">
        <w:r w:rsidRPr="00A335AF">
          <w:rPr>
            <w:rStyle w:val="Hyperlink"/>
          </w:rPr>
          <w:t>https://www.aap.org/en-us/advocacy-and-policy/aap-health-initiatives/CPTI/Pages/U-S-Child-Poverty-Curriculum.aspx</w:t>
        </w:r>
      </w:hyperlink>
    </w:p>
    <w:p w14:paraId="70ABF013" w14:textId="77777777" w:rsidR="006D5B56" w:rsidRPr="00A335AF" w:rsidRDefault="005B6E2B" w:rsidP="006D5B56">
      <w:pPr>
        <w:pStyle w:val="ListParagraph"/>
        <w:numPr>
          <w:ilvl w:val="0"/>
          <w:numId w:val="1"/>
        </w:numPr>
        <w:shd w:val="clear" w:color="auto" w:fill="FFFFFF"/>
        <w:spacing w:after="200" w:line="253" w:lineRule="atLeast"/>
        <w:rPr>
          <w:color w:val="212121"/>
        </w:rPr>
      </w:pPr>
      <w:r w:rsidRPr="00A335AF">
        <w:rPr>
          <w:b/>
          <w:bCs/>
          <w:color w:val="000000"/>
        </w:rPr>
        <w:t>A Place at the Table</w:t>
      </w:r>
      <w:r w:rsidRPr="00A335AF">
        <w:rPr>
          <w:rStyle w:val="apple-converted-space"/>
          <w:color w:val="000000"/>
        </w:rPr>
        <w:t> </w:t>
      </w:r>
      <w:r w:rsidRPr="00A335AF">
        <w:rPr>
          <w:color w:val="000000"/>
        </w:rPr>
        <w:t xml:space="preserve">(1 </w:t>
      </w:r>
      <w:proofErr w:type="spellStart"/>
      <w:r w:rsidRPr="00A335AF">
        <w:rPr>
          <w:color w:val="000000"/>
        </w:rPr>
        <w:t>hr</w:t>
      </w:r>
      <w:proofErr w:type="spellEnd"/>
      <w:r w:rsidRPr="00A335AF">
        <w:rPr>
          <w:color w:val="000000"/>
        </w:rPr>
        <w:t xml:space="preserve"> 24 min) – can rent SD version for $2.99 on Amazon, may be free on other streaming applications </w:t>
      </w:r>
      <w:hyperlink r:id="rId32" w:tgtFrame="_blank" w:history="1">
        <w:r w:rsidRPr="00A335AF">
          <w:rPr>
            <w:rStyle w:val="Hyperlink"/>
            <w:color w:val="954F72"/>
          </w:rPr>
          <w:t>https://www.amazon.com/Place-at-Table-Jeff-Bridges/dp/B00BN4ZF98</w:t>
        </w:r>
      </w:hyperlink>
    </w:p>
    <w:p w14:paraId="6EA5ABA3" w14:textId="18CC4CD3" w:rsidR="005B6E2B" w:rsidRPr="00A335AF" w:rsidRDefault="005B6E2B" w:rsidP="006D5B56">
      <w:pPr>
        <w:pStyle w:val="ListParagraph"/>
        <w:numPr>
          <w:ilvl w:val="0"/>
          <w:numId w:val="1"/>
        </w:numPr>
        <w:shd w:val="clear" w:color="auto" w:fill="FFFFFF"/>
        <w:spacing w:after="200" w:line="253" w:lineRule="atLeast"/>
        <w:rPr>
          <w:color w:val="212121"/>
        </w:rPr>
      </w:pPr>
      <w:r w:rsidRPr="00A335AF">
        <w:rPr>
          <w:b/>
          <w:bCs/>
          <w:color w:val="000000"/>
        </w:rPr>
        <w:t>Poor Kids</w:t>
      </w:r>
      <w:r w:rsidRPr="00A335AF">
        <w:rPr>
          <w:rStyle w:val="apple-converted-space"/>
          <w:color w:val="000000"/>
        </w:rPr>
        <w:t> </w:t>
      </w:r>
      <w:r w:rsidRPr="00A335AF">
        <w:rPr>
          <w:color w:val="000000"/>
        </w:rPr>
        <w:t>(55 min)– Stream for free at</w:t>
      </w:r>
      <w:r w:rsidRPr="00A335AF">
        <w:rPr>
          <w:rStyle w:val="apple-converted-space"/>
          <w:color w:val="000000"/>
        </w:rPr>
        <w:t> </w:t>
      </w:r>
      <w:hyperlink r:id="rId33" w:tgtFrame="_blank" w:history="1">
        <w:r w:rsidRPr="00A335AF">
          <w:rPr>
            <w:rStyle w:val="Hyperlink"/>
            <w:color w:val="954F72"/>
          </w:rPr>
          <w:t>https://www.pbs.org/wgbh/frontline/film/poor-kids/</w:t>
        </w:r>
      </w:hyperlink>
      <w:r w:rsidRPr="00A335AF">
        <w:rPr>
          <w:rStyle w:val="apple-converted-space"/>
          <w:color w:val="000000"/>
        </w:rPr>
        <w:t> </w:t>
      </w:r>
      <w:r w:rsidRPr="00A335AF">
        <w:rPr>
          <w:color w:val="000000"/>
        </w:rPr>
        <w:t>(the original is from 2012, the 2017 version includes an update on the kids – you may choose to watch either)</w:t>
      </w:r>
    </w:p>
    <w:p w14:paraId="3F3A7524" w14:textId="24D96AB0" w:rsidR="005B6E2B" w:rsidRPr="00A335AF" w:rsidRDefault="005B6E2B" w:rsidP="005B6E2B">
      <w:pPr>
        <w:pStyle w:val="ListParagraph"/>
        <w:numPr>
          <w:ilvl w:val="0"/>
          <w:numId w:val="1"/>
        </w:numPr>
        <w:shd w:val="clear" w:color="auto" w:fill="FFFFFF"/>
        <w:spacing w:after="200" w:line="253" w:lineRule="atLeast"/>
        <w:rPr>
          <w:color w:val="212121"/>
        </w:rPr>
      </w:pPr>
      <w:r w:rsidRPr="00A335AF">
        <w:rPr>
          <w:color w:val="000000"/>
        </w:rPr>
        <w:t>Review federal policy that supports child nutrition:</w:t>
      </w:r>
      <w:r w:rsidR="006D5B56" w:rsidRPr="00A335AF">
        <w:rPr>
          <w:color w:val="000000"/>
        </w:rPr>
        <w:t xml:space="preserve"> </w:t>
      </w:r>
      <w:hyperlink r:id="rId34" w:history="1">
        <w:r w:rsidR="006D5B56" w:rsidRPr="00A335AF">
          <w:rPr>
            <w:rStyle w:val="Hyperlink"/>
          </w:rPr>
          <w:t>https://frac.org/action</w:t>
        </w:r>
      </w:hyperlink>
    </w:p>
    <w:p w14:paraId="4EDC9F00" w14:textId="0DD2215E" w:rsidR="00B57D89" w:rsidRPr="00A335AF" w:rsidRDefault="006D5B56" w:rsidP="006D5B56">
      <w:pPr>
        <w:pStyle w:val="ListParagraph"/>
        <w:numPr>
          <w:ilvl w:val="0"/>
          <w:numId w:val="1"/>
        </w:numPr>
        <w:shd w:val="clear" w:color="auto" w:fill="FFFFFF"/>
        <w:spacing w:after="200" w:line="253" w:lineRule="atLeast"/>
        <w:rPr>
          <w:color w:val="212121"/>
        </w:rPr>
      </w:pPr>
      <w:r w:rsidRPr="00A335AF">
        <w:rPr>
          <w:color w:val="000000"/>
        </w:rPr>
        <w:t xml:space="preserve">Watch </w:t>
      </w:r>
      <w:r w:rsidR="005B6E2B" w:rsidRPr="00A335AF">
        <w:rPr>
          <w:color w:val="000000"/>
        </w:rPr>
        <w:t xml:space="preserve">Ted Talk: </w:t>
      </w:r>
      <w:r w:rsidRPr="00A335AF">
        <w:rPr>
          <w:color w:val="000000"/>
        </w:rPr>
        <w:t xml:space="preserve">Teach Every Child About Food: </w:t>
      </w:r>
      <w:hyperlink r:id="rId35" w:history="1">
        <w:r w:rsidRPr="00A335AF">
          <w:rPr>
            <w:rStyle w:val="Hyperlink"/>
          </w:rPr>
          <w:t>https://www.youtube.com/watch?time_continue=1310&amp;v=go_QOzc79Uc&amp;feature=emb_logo</w:t>
        </w:r>
      </w:hyperlink>
    </w:p>
    <w:p w14:paraId="5156CCC4" w14:textId="31E1D30D" w:rsidR="00232942" w:rsidRPr="00A335AF" w:rsidRDefault="00232942" w:rsidP="00A335AF">
      <w:pPr>
        <w:pStyle w:val="ListParagraph"/>
        <w:numPr>
          <w:ilvl w:val="0"/>
          <w:numId w:val="1"/>
        </w:numPr>
        <w:shd w:val="clear" w:color="auto" w:fill="FFFFFF"/>
        <w:spacing w:after="200" w:line="253" w:lineRule="atLeast"/>
        <w:rPr>
          <w:color w:val="212121"/>
        </w:rPr>
      </w:pPr>
      <w:r w:rsidRPr="00A335AF">
        <w:rPr>
          <w:color w:val="000000"/>
        </w:rPr>
        <w:lastRenderedPageBreak/>
        <w:t>Reflection: In general, what are the key things you took away from this learning? What was most impactful?  How will what you learned change how you practice and how you will engage with the community?</w:t>
      </w:r>
    </w:p>
    <w:p w14:paraId="5743A44B" w14:textId="77777777" w:rsidR="00B57D89" w:rsidRPr="00A335AF" w:rsidRDefault="00B57D89" w:rsidP="00B57D89">
      <w:pPr>
        <w:pStyle w:val="NormalWeb"/>
        <w:spacing w:before="0" w:beforeAutospacing="0" w:after="0" w:afterAutospacing="0"/>
        <w:rPr>
          <w:color w:val="000000"/>
        </w:rPr>
      </w:pPr>
    </w:p>
    <w:p w14:paraId="1C1D7015" w14:textId="77777777" w:rsidR="005F53A7" w:rsidRDefault="005F53A7" w:rsidP="00B57D89">
      <w:pPr>
        <w:pStyle w:val="NormalWeb"/>
        <w:spacing w:before="0" w:beforeAutospacing="0" w:after="0" w:afterAutospacing="0"/>
        <w:rPr>
          <w:b/>
          <w:bCs/>
          <w:color w:val="000000"/>
        </w:rPr>
      </w:pPr>
    </w:p>
    <w:p w14:paraId="5A0D92C3" w14:textId="5337BB68" w:rsidR="00B57D89" w:rsidRPr="00A335AF" w:rsidRDefault="00B57D89" w:rsidP="00B57D89">
      <w:pPr>
        <w:pStyle w:val="NormalWeb"/>
        <w:spacing w:before="0" w:beforeAutospacing="0" w:after="0" w:afterAutospacing="0"/>
        <w:rPr>
          <w:b/>
          <w:bCs/>
          <w:color w:val="000000"/>
        </w:rPr>
      </w:pPr>
      <w:r w:rsidRPr="00A335AF">
        <w:rPr>
          <w:b/>
          <w:bCs/>
          <w:color w:val="000000"/>
        </w:rPr>
        <w:t>SDH/poverty:</w:t>
      </w:r>
    </w:p>
    <w:p w14:paraId="55C423B9" w14:textId="649AC557" w:rsidR="00B57D89" w:rsidRPr="00A335AF" w:rsidRDefault="00232942" w:rsidP="00232942">
      <w:pPr>
        <w:pStyle w:val="NormalWeb"/>
        <w:numPr>
          <w:ilvl w:val="0"/>
          <w:numId w:val="3"/>
        </w:numPr>
        <w:spacing w:before="0" w:beforeAutospacing="0" w:after="0" w:afterAutospacing="0"/>
        <w:rPr>
          <w:color w:val="000000"/>
        </w:rPr>
      </w:pPr>
      <w:r w:rsidRPr="00A335AF">
        <w:rPr>
          <w:color w:val="000000"/>
        </w:rPr>
        <w:t xml:space="preserve">Complete the following advocacy modules: </w:t>
      </w:r>
      <w:hyperlink r:id="rId36" w:tgtFrame="_blank" w:tooltip="https://www.aap.org/en-us/advocacy-and-policy/aap-health-initiatives/CPTI/Pages/U-S-Child-Poverty-Curriculum.aspx&#10;Cmd+Click or tap to follow the link" w:history="1">
        <w:r w:rsidR="00B57D89" w:rsidRPr="00A335AF">
          <w:rPr>
            <w:rStyle w:val="Hyperlink"/>
          </w:rPr>
          <w:t>https://www.aap.org/en-us/advocacy-and-policy/aap-health-initiatives/CPTI/Pages/U-S-Child-Poverty-Curriculum.aspx</w:t>
        </w:r>
      </w:hyperlink>
    </w:p>
    <w:p w14:paraId="609B44B9" w14:textId="54167949" w:rsidR="00B57D89" w:rsidRPr="00A335AF" w:rsidRDefault="00232942" w:rsidP="00B57D89">
      <w:pPr>
        <w:pStyle w:val="NormalWeb"/>
        <w:numPr>
          <w:ilvl w:val="0"/>
          <w:numId w:val="3"/>
        </w:numPr>
        <w:spacing w:before="0" w:beforeAutospacing="0" w:after="0" w:afterAutospacing="0"/>
        <w:rPr>
          <w:color w:val="000000"/>
        </w:rPr>
      </w:pPr>
      <w:r w:rsidRPr="00A335AF">
        <w:rPr>
          <w:color w:val="000000"/>
        </w:rPr>
        <w:t xml:space="preserve">Watch TED talk: What if our healthcare system kept us healthy? </w:t>
      </w:r>
      <w:hyperlink r:id="rId37" w:anchor="t-421716" w:history="1">
        <w:r w:rsidRPr="00A335AF">
          <w:rPr>
            <w:rStyle w:val="Hyperlink"/>
          </w:rPr>
          <w:t>https://www.ted.com/talks/rebecca_onie_what_if_our_health_care_system_kept_us_healthy?language=en#t-421716</w:t>
        </w:r>
      </w:hyperlink>
      <w:r w:rsidR="00B57D89" w:rsidRPr="00A335AF">
        <w:rPr>
          <w:color w:val="000000"/>
        </w:rPr>
        <w:t>​</w:t>
      </w:r>
    </w:p>
    <w:p w14:paraId="3AD92E0F" w14:textId="41C8B379" w:rsidR="00B57D89" w:rsidRPr="00A335AF" w:rsidRDefault="00B57D89" w:rsidP="00232942">
      <w:pPr>
        <w:pStyle w:val="NormalWeb"/>
        <w:numPr>
          <w:ilvl w:val="0"/>
          <w:numId w:val="3"/>
        </w:numPr>
        <w:spacing w:before="0" w:beforeAutospacing="0" w:after="0" w:afterAutospacing="0"/>
        <w:rPr>
          <w:color w:val="000000"/>
        </w:rPr>
      </w:pPr>
      <w:r w:rsidRPr="00A335AF">
        <w:rPr>
          <w:color w:val="000000"/>
        </w:rPr>
        <w:t>Read Evicted by Matthew Desmond</w:t>
      </w:r>
    </w:p>
    <w:p w14:paraId="4B99FB74" w14:textId="56BE45DC" w:rsidR="00270C9C" w:rsidRPr="00A335AF" w:rsidRDefault="00270C9C" w:rsidP="00270C9C">
      <w:pPr>
        <w:pStyle w:val="NormalWeb"/>
        <w:numPr>
          <w:ilvl w:val="0"/>
          <w:numId w:val="3"/>
        </w:numPr>
        <w:rPr>
          <w:color w:val="000000" w:themeColor="text1"/>
        </w:rPr>
      </w:pPr>
      <w:r w:rsidRPr="00A335AF">
        <w:rPr>
          <w:color w:val="000000" w:themeColor="text1"/>
        </w:rPr>
        <w:t xml:space="preserve">Read Dr. Kelly Kelleher’s article on Healthy Neighborhoods, Healthy Families: </w:t>
      </w:r>
      <w:hyperlink r:id="rId38" w:history="1">
        <w:r w:rsidRPr="00A335AF">
          <w:rPr>
            <w:rStyle w:val="Hyperlink"/>
          </w:rPr>
          <w:t>https://pediatrics.aappublications.org/content/142/3/e20180261.long</w:t>
        </w:r>
      </w:hyperlink>
    </w:p>
    <w:p w14:paraId="0ACADB4D" w14:textId="45EB8B18" w:rsidR="00B57D89" w:rsidRPr="00A335AF" w:rsidRDefault="00B57D89" w:rsidP="00B57D89">
      <w:pPr>
        <w:pStyle w:val="NormalWeb"/>
        <w:numPr>
          <w:ilvl w:val="0"/>
          <w:numId w:val="3"/>
        </w:numPr>
        <w:spacing w:before="0" w:beforeAutospacing="0" w:after="0" w:afterAutospacing="0"/>
        <w:rPr>
          <w:color w:val="000000"/>
        </w:rPr>
      </w:pPr>
      <w:r w:rsidRPr="00A335AF">
        <w:rPr>
          <w:color w:val="000000"/>
        </w:rPr>
        <w:t>Harvard: Strengthening Community Health Programs: 6 week free course with an average of 2-4 hours a week, but can be done more compactly</w:t>
      </w:r>
      <w:r w:rsidR="00232942" w:rsidRPr="00A335AF">
        <w:rPr>
          <w:color w:val="000000"/>
        </w:rPr>
        <w:t xml:space="preserve"> </w:t>
      </w:r>
      <w:hyperlink r:id="rId39" w:history="1">
        <w:r w:rsidR="00232942" w:rsidRPr="00A335AF">
          <w:rPr>
            <w:rStyle w:val="Hyperlink"/>
          </w:rPr>
          <w:t>https://online-learning.harvard.edu/course/strengthening-community-health-worker-programs</w:t>
        </w:r>
      </w:hyperlink>
    </w:p>
    <w:p w14:paraId="07FFE244" w14:textId="77777777" w:rsidR="00232942" w:rsidRPr="00A335AF" w:rsidRDefault="00232942" w:rsidP="00232942">
      <w:pPr>
        <w:shd w:val="clear" w:color="auto" w:fill="FFFFFF"/>
        <w:spacing w:after="200" w:line="253" w:lineRule="atLeast"/>
        <w:rPr>
          <w:rFonts w:ascii="Times New Roman" w:hAnsi="Times New Roman" w:cs="Times New Roman"/>
          <w:color w:val="000000"/>
        </w:rPr>
      </w:pPr>
    </w:p>
    <w:p w14:paraId="12FFC558" w14:textId="524DA6AB" w:rsidR="00232942" w:rsidRPr="00A335AF" w:rsidRDefault="00232942" w:rsidP="00A335AF">
      <w:pPr>
        <w:pStyle w:val="ListParagraph"/>
        <w:numPr>
          <w:ilvl w:val="0"/>
          <w:numId w:val="3"/>
        </w:numPr>
        <w:shd w:val="clear" w:color="auto" w:fill="FFFFFF"/>
        <w:spacing w:after="200" w:line="253" w:lineRule="atLeast"/>
        <w:rPr>
          <w:color w:val="212121"/>
        </w:rPr>
      </w:pPr>
      <w:r w:rsidRPr="00A335AF">
        <w:rPr>
          <w:color w:val="000000"/>
        </w:rPr>
        <w:t>Reflection: In general what are the key things you took away from this learning? What was most impactful?  How will what you learned change how you practice and how you will engage with the community?</w:t>
      </w:r>
    </w:p>
    <w:p w14:paraId="2CA1B874" w14:textId="77777777" w:rsidR="00B57D89" w:rsidRPr="00A335AF" w:rsidRDefault="00B57D89" w:rsidP="00B57D89">
      <w:pPr>
        <w:pStyle w:val="NormalWeb"/>
        <w:spacing w:before="0" w:beforeAutospacing="0" w:after="0" w:afterAutospacing="0"/>
        <w:rPr>
          <w:color w:val="000000"/>
        </w:rPr>
      </w:pPr>
    </w:p>
    <w:p w14:paraId="532DFED9" w14:textId="5F3847E8" w:rsidR="00B57D89" w:rsidRPr="00A335AF" w:rsidRDefault="00B57D89" w:rsidP="00B57D89">
      <w:pPr>
        <w:pStyle w:val="NormalWeb"/>
        <w:spacing w:before="0" w:beforeAutospacing="0" w:after="0" w:afterAutospacing="0"/>
        <w:rPr>
          <w:b/>
          <w:bCs/>
          <w:color w:val="000000"/>
          <w:shd w:val="clear" w:color="auto" w:fill="FFFFFF"/>
        </w:rPr>
      </w:pPr>
      <w:r w:rsidRPr="00A335AF">
        <w:rPr>
          <w:b/>
          <w:bCs/>
          <w:color w:val="000000"/>
          <w:shd w:val="clear" w:color="auto" w:fill="FFFFFF"/>
        </w:rPr>
        <w:t>Human Rights/Abuse: </w:t>
      </w:r>
    </w:p>
    <w:p w14:paraId="63D78761" w14:textId="37272ADE" w:rsidR="005B6E2B" w:rsidRPr="00A335AF" w:rsidRDefault="00232942" w:rsidP="005B6E2B">
      <w:pPr>
        <w:pStyle w:val="NormalWeb"/>
        <w:numPr>
          <w:ilvl w:val="0"/>
          <w:numId w:val="3"/>
        </w:numPr>
        <w:spacing w:before="0" w:beforeAutospacing="0" w:after="0" w:afterAutospacing="0"/>
        <w:rPr>
          <w:b/>
          <w:bCs/>
          <w:color w:val="000000"/>
          <w:shd w:val="clear" w:color="auto" w:fill="FFFFFF"/>
        </w:rPr>
      </w:pPr>
      <w:r w:rsidRPr="00A335AF">
        <w:rPr>
          <w:color w:val="000000"/>
        </w:rPr>
        <w:t>Complete the following advocacy modules:</w:t>
      </w:r>
      <w:r w:rsidRPr="00A335AF">
        <w:rPr>
          <w:b/>
          <w:bCs/>
          <w:color w:val="000000"/>
          <w:shd w:val="clear" w:color="auto" w:fill="FFFFFF"/>
        </w:rPr>
        <w:t xml:space="preserve"> </w:t>
      </w:r>
      <w:hyperlink r:id="rId40" w:history="1">
        <w:r w:rsidRPr="00A335AF">
          <w:rPr>
            <w:rStyle w:val="Hyperlink"/>
          </w:rPr>
          <w:t>https://www.aap.org/en-us/advocacy-and-policy/aap-health-initiatives/CPTI/Pages/U-S-Child-Poverty-Curriculum.aspx</w:t>
        </w:r>
      </w:hyperlink>
    </w:p>
    <w:p w14:paraId="2689EE6B" w14:textId="77777777" w:rsidR="00232942" w:rsidRPr="00A335AF" w:rsidRDefault="003748E1" w:rsidP="00232942">
      <w:pPr>
        <w:pStyle w:val="ListParagraph"/>
        <w:numPr>
          <w:ilvl w:val="0"/>
          <w:numId w:val="3"/>
        </w:numPr>
      </w:pPr>
      <w:r w:rsidRPr="00A335AF">
        <w:rPr>
          <w:color w:val="000000"/>
          <w:shd w:val="clear" w:color="auto" w:fill="FFFFFF"/>
        </w:rPr>
        <w:t xml:space="preserve">Read the AAP policy statement on the Role of the Pediatrician in Child Maltreatment: </w:t>
      </w:r>
      <w:hyperlink r:id="rId41" w:history="1">
        <w:r w:rsidRPr="00A335AF">
          <w:rPr>
            <w:color w:val="0000FF"/>
            <w:u w:val="single"/>
          </w:rPr>
          <w:t>https://pediatrics.aappublications.org/content/126/4/833</w:t>
        </w:r>
      </w:hyperlink>
    </w:p>
    <w:p w14:paraId="7F76E6C7" w14:textId="4D575C65" w:rsidR="00B57D89" w:rsidRPr="00A335AF" w:rsidRDefault="00B57D89" w:rsidP="00232942">
      <w:pPr>
        <w:pStyle w:val="ListParagraph"/>
        <w:numPr>
          <w:ilvl w:val="0"/>
          <w:numId w:val="3"/>
        </w:numPr>
      </w:pPr>
      <w:r w:rsidRPr="00A335AF">
        <w:rPr>
          <w:color w:val="000000"/>
          <w:shd w:val="clear" w:color="auto" w:fill="FFFFFF"/>
        </w:rPr>
        <w:t>Harvard: Child protection: Child rights in theory and practice: 6 week free course with an average of 2-4 hours a week, but can be done more compactly</w:t>
      </w:r>
      <w:r w:rsidR="00232942" w:rsidRPr="00A335AF">
        <w:rPr>
          <w:color w:val="000000"/>
          <w:shd w:val="clear" w:color="auto" w:fill="FFFFFF"/>
        </w:rPr>
        <w:t xml:space="preserve"> </w:t>
      </w:r>
      <w:hyperlink r:id="rId42" w:history="1">
        <w:r w:rsidR="00232942" w:rsidRPr="00A335AF">
          <w:rPr>
            <w:rStyle w:val="Hyperlink"/>
          </w:rPr>
          <w:t>https://online-learning.harvard.edu/course/child-protection-childrens-rights-theory-and-practice</w:t>
        </w:r>
      </w:hyperlink>
    </w:p>
    <w:p w14:paraId="4EDF322A" w14:textId="78F4B28A" w:rsidR="003748E1" w:rsidRPr="00A335AF" w:rsidRDefault="00232942" w:rsidP="00A335AF">
      <w:pPr>
        <w:pStyle w:val="NormalWeb"/>
        <w:numPr>
          <w:ilvl w:val="0"/>
          <w:numId w:val="3"/>
        </w:numPr>
        <w:spacing w:before="0" w:beforeAutospacing="0" w:after="0" w:afterAutospacing="0"/>
        <w:rPr>
          <w:color w:val="000000"/>
        </w:rPr>
      </w:pPr>
      <w:r w:rsidRPr="00A335AF">
        <w:rPr>
          <w:color w:val="000000"/>
        </w:rPr>
        <w:t>Reflection</w:t>
      </w:r>
      <w:r w:rsidR="003748E1" w:rsidRPr="00A335AF">
        <w:rPr>
          <w:color w:val="000000"/>
        </w:rPr>
        <w:t>: What could you or your clinic do for Child Abuse Prevention month in April?</w:t>
      </w:r>
    </w:p>
    <w:p w14:paraId="0F805E53" w14:textId="77777777" w:rsidR="00B57D89" w:rsidRPr="00A335AF" w:rsidRDefault="00B57D89" w:rsidP="00B57D89">
      <w:pPr>
        <w:pStyle w:val="NormalWeb"/>
        <w:spacing w:before="0" w:beforeAutospacing="0" w:after="0" w:afterAutospacing="0"/>
        <w:rPr>
          <w:color w:val="000000"/>
        </w:rPr>
      </w:pPr>
    </w:p>
    <w:p w14:paraId="10C25762" w14:textId="77777777" w:rsidR="00232942" w:rsidRPr="00A335AF" w:rsidRDefault="00232942" w:rsidP="00232942">
      <w:pPr>
        <w:pStyle w:val="NormalWeb"/>
        <w:spacing w:before="0" w:beforeAutospacing="0" w:after="0" w:afterAutospacing="0"/>
        <w:rPr>
          <w:b/>
          <w:bCs/>
          <w:color w:val="000000"/>
        </w:rPr>
      </w:pPr>
      <w:r w:rsidRPr="00A335AF">
        <w:rPr>
          <w:b/>
          <w:bCs/>
          <w:color w:val="000000"/>
        </w:rPr>
        <w:t>School Health curriculum:</w:t>
      </w:r>
    </w:p>
    <w:p w14:paraId="0A9EF7F0" w14:textId="77777777" w:rsidR="00232942" w:rsidRPr="00A335AF" w:rsidRDefault="00232942" w:rsidP="00232942">
      <w:pPr>
        <w:pStyle w:val="NormalWeb"/>
        <w:numPr>
          <w:ilvl w:val="0"/>
          <w:numId w:val="2"/>
        </w:numPr>
        <w:spacing w:before="0" w:beforeAutospacing="0" w:after="0" w:afterAutospacing="0"/>
        <w:rPr>
          <w:color w:val="000000"/>
        </w:rPr>
      </w:pPr>
      <w:r w:rsidRPr="00A335AF">
        <w:rPr>
          <w:color w:val="000000"/>
        </w:rPr>
        <w:t xml:space="preserve">Complete the following advocacy modules: </w:t>
      </w:r>
      <w:hyperlink r:id="rId43" w:tgtFrame="_blank" w:tooltip="https://www.aap.org/en-us/advocacy-and-policy/aap-health-initiatives/CPTI/Pages/U-S-Child-Poverty-Curriculum.aspx&#10;Cmd+Click or tap to follow the link" w:history="1">
        <w:r w:rsidRPr="00A335AF">
          <w:rPr>
            <w:rStyle w:val="Hyperlink"/>
          </w:rPr>
          <w:t>https://www.aap.org/en-us/advocacy-and-policy/aap-health-initiatives/CPTI/Pages/U-S-Child-Poverty-Curriculum.aspx</w:t>
        </w:r>
      </w:hyperlink>
    </w:p>
    <w:p w14:paraId="0F9A618C" w14:textId="77777777" w:rsidR="00232942" w:rsidRPr="00A335AF" w:rsidRDefault="00232942" w:rsidP="00232942">
      <w:pPr>
        <w:pStyle w:val="ListParagraph"/>
        <w:numPr>
          <w:ilvl w:val="0"/>
          <w:numId w:val="2"/>
        </w:numPr>
      </w:pPr>
      <w:r w:rsidRPr="00A335AF">
        <w:rPr>
          <w:color w:val="000000"/>
        </w:rPr>
        <w:t xml:space="preserve">Read AAP Policy statement on School Based Health Centers and pediatric practice: </w:t>
      </w:r>
      <w:hyperlink r:id="rId44" w:history="1">
        <w:r w:rsidRPr="00A335AF">
          <w:rPr>
            <w:color w:val="0000FF"/>
            <w:u w:val="single"/>
          </w:rPr>
          <w:t>https://pediatrics.aappublications.org/content/129/2/387</w:t>
        </w:r>
      </w:hyperlink>
    </w:p>
    <w:p w14:paraId="309CE38B" w14:textId="77777777" w:rsidR="00232942" w:rsidRPr="00A335AF" w:rsidRDefault="00232942" w:rsidP="00232942">
      <w:pPr>
        <w:pStyle w:val="ListParagraph"/>
        <w:numPr>
          <w:ilvl w:val="0"/>
          <w:numId w:val="2"/>
        </w:numPr>
      </w:pPr>
      <w:r w:rsidRPr="00A335AF">
        <w:rPr>
          <w:color w:val="000000"/>
        </w:rPr>
        <w:t xml:space="preserve">Watch Ted Talk: Teach Every Child About Food: </w:t>
      </w:r>
      <w:hyperlink r:id="rId45" w:history="1">
        <w:r w:rsidRPr="00A335AF">
          <w:rPr>
            <w:rStyle w:val="Hyperlink"/>
          </w:rPr>
          <w:t>https://www.youtube.com/watch?time_continue=1310&amp;v=go_QOzc79Uc&amp;feature=emb_logo</w:t>
        </w:r>
      </w:hyperlink>
    </w:p>
    <w:p w14:paraId="7A9DBF57" w14:textId="77777777" w:rsidR="00232942" w:rsidRPr="00A335AF" w:rsidRDefault="00232942" w:rsidP="00B57D89">
      <w:pPr>
        <w:pStyle w:val="NormalWeb"/>
        <w:spacing w:before="0" w:beforeAutospacing="0" w:after="0" w:afterAutospacing="0"/>
        <w:rPr>
          <w:b/>
          <w:bCs/>
          <w:color w:val="000000"/>
        </w:rPr>
      </w:pPr>
    </w:p>
    <w:p w14:paraId="19866D11" w14:textId="77777777" w:rsidR="00471A29" w:rsidRDefault="00471A29" w:rsidP="00B57D89">
      <w:pPr>
        <w:pStyle w:val="NormalWeb"/>
        <w:spacing w:before="0" w:beforeAutospacing="0" w:after="0" w:afterAutospacing="0"/>
        <w:rPr>
          <w:b/>
          <w:bCs/>
          <w:color w:val="000000"/>
        </w:rPr>
      </w:pPr>
    </w:p>
    <w:p w14:paraId="4AAF5DB5" w14:textId="0CEA7490" w:rsidR="00B57D89" w:rsidRPr="00A335AF" w:rsidRDefault="00B57D89" w:rsidP="00B57D89">
      <w:pPr>
        <w:pStyle w:val="NormalWeb"/>
        <w:spacing w:before="0" w:beforeAutospacing="0" w:after="0" w:afterAutospacing="0"/>
        <w:rPr>
          <w:b/>
          <w:bCs/>
          <w:color w:val="000000"/>
        </w:rPr>
      </w:pPr>
      <w:r w:rsidRPr="00A335AF">
        <w:rPr>
          <w:b/>
          <w:bCs/>
          <w:color w:val="000000"/>
        </w:rPr>
        <w:lastRenderedPageBreak/>
        <w:t>Immigrant Health:</w:t>
      </w:r>
    </w:p>
    <w:p w14:paraId="5E716E13" w14:textId="0F55EF2C" w:rsidR="005B6E2B" w:rsidRPr="00A335AF" w:rsidRDefault="00232942" w:rsidP="005B6E2B">
      <w:pPr>
        <w:pStyle w:val="NormalWeb"/>
        <w:numPr>
          <w:ilvl w:val="0"/>
          <w:numId w:val="4"/>
        </w:numPr>
        <w:spacing w:before="0" w:beforeAutospacing="0" w:after="0" w:afterAutospacing="0"/>
        <w:rPr>
          <w:b/>
          <w:bCs/>
          <w:color w:val="000000"/>
        </w:rPr>
      </w:pPr>
      <w:r w:rsidRPr="00A335AF">
        <w:rPr>
          <w:color w:val="000000"/>
        </w:rPr>
        <w:t>Complete the following advocacy modules:</w:t>
      </w:r>
      <w:r w:rsidRPr="00A335AF">
        <w:rPr>
          <w:b/>
          <w:bCs/>
          <w:color w:val="000000"/>
        </w:rPr>
        <w:t xml:space="preserve"> </w:t>
      </w:r>
      <w:hyperlink r:id="rId46" w:history="1">
        <w:r w:rsidRPr="00A335AF">
          <w:rPr>
            <w:rStyle w:val="Hyperlink"/>
          </w:rPr>
          <w:t>https://www.aap.org/en-us/advocacy-and-policy/aap-health-initiatives/CPTI/Pages/U-S-Child-Poverty-Curriculum.aspx</w:t>
        </w:r>
      </w:hyperlink>
    </w:p>
    <w:p w14:paraId="68A713FB" w14:textId="102E7A27" w:rsidR="00B57D89" w:rsidRPr="00A335AF" w:rsidRDefault="00B57D89" w:rsidP="00B57D89">
      <w:pPr>
        <w:pStyle w:val="NormalWeb"/>
        <w:numPr>
          <w:ilvl w:val="0"/>
          <w:numId w:val="4"/>
        </w:numPr>
        <w:spacing w:before="0" w:beforeAutospacing="0" w:after="0" w:afterAutospacing="0"/>
        <w:rPr>
          <w:color w:val="000000"/>
        </w:rPr>
      </w:pPr>
      <w:r w:rsidRPr="00A335AF">
        <w:rPr>
          <w:color w:val="000000"/>
        </w:rPr>
        <w:t>AAP Policy Statement on Providing Care for Children</w:t>
      </w:r>
      <w:r w:rsidR="00232942" w:rsidRPr="00A335AF">
        <w:rPr>
          <w:color w:val="000000"/>
        </w:rPr>
        <w:t xml:space="preserve">: </w:t>
      </w:r>
      <w:hyperlink r:id="rId47" w:history="1">
        <w:r w:rsidR="00232942" w:rsidRPr="00A335AF">
          <w:rPr>
            <w:rStyle w:val="Hyperlink"/>
          </w:rPr>
          <w:t>https://pediatrics.aappublications.org/content/144/3/e20192077</w:t>
        </w:r>
      </w:hyperlink>
      <w:r w:rsidRPr="00A335AF">
        <w:rPr>
          <w:color w:val="000000"/>
        </w:rPr>
        <w:t>​</w:t>
      </w:r>
    </w:p>
    <w:p w14:paraId="6CB66A15" w14:textId="1EA2E9C6" w:rsidR="00B57D89" w:rsidRPr="00A335AF" w:rsidRDefault="00B57D89" w:rsidP="00232942">
      <w:pPr>
        <w:pStyle w:val="NormalWeb"/>
        <w:numPr>
          <w:ilvl w:val="0"/>
          <w:numId w:val="4"/>
        </w:numPr>
        <w:spacing w:before="0" w:beforeAutospacing="0" w:after="0" w:afterAutospacing="0"/>
        <w:rPr>
          <w:color w:val="000000"/>
        </w:rPr>
      </w:pPr>
      <w:r w:rsidRPr="00A335AF">
        <w:rPr>
          <w:color w:val="000000"/>
        </w:rPr>
        <w:t>Press release on public charge: </w:t>
      </w:r>
      <w:hyperlink r:id="rId48" w:tgtFrame="_blank" w:history="1">
        <w:r w:rsidRPr="00A335AF">
          <w:rPr>
            <w:rStyle w:val="Hyperlink"/>
          </w:rPr>
          <w:t>https://www.aap.org/en-us/about-the-aap/aap-press-room/Pages/AAP-Applauds-Rulings-to-Reject-the-Public-Charge-Rule.aspx</w:t>
        </w:r>
      </w:hyperlink>
    </w:p>
    <w:p w14:paraId="67F9549D" w14:textId="77777777" w:rsidR="00CB4785" w:rsidRPr="00A335AF" w:rsidRDefault="00CB4785" w:rsidP="00B57D89">
      <w:pPr>
        <w:pStyle w:val="NormalWeb"/>
        <w:spacing w:before="0" w:beforeAutospacing="0" w:after="0" w:afterAutospacing="0"/>
        <w:rPr>
          <w:color w:val="000000"/>
        </w:rPr>
      </w:pPr>
    </w:p>
    <w:p w14:paraId="6AEF1770" w14:textId="2B11E134" w:rsidR="00B57D89" w:rsidRPr="00A335AF" w:rsidRDefault="00CB4785" w:rsidP="00A335AF">
      <w:pPr>
        <w:pStyle w:val="NormalWeb"/>
        <w:numPr>
          <w:ilvl w:val="0"/>
          <w:numId w:val="4"/>
        </w:numPr>
        <w:spacing w:before="0" w:beforeAutospacing="0" w:after="0" w:afterAutospacing="0"/>
        <w:rPr>
          <w:color w:val="000000"/>
        </w:rPr>
      </w:pPr>
      <w:r w:rsidRPr="00A335AF">
        <w:rPr>
          <w:color w:val="000000"/>
        </w:rPr>
        <w:t>Reflection: Do you take care of immigrant children in your clinic? How could we better address the unique needs of these patients from either a policy or healthcare delivery system perspective?</w:t>
      </w:r>
    </w:p>
    <w:p w14:paraId="1638AC8D" w14:textId="77777777" w:rsidR="00CB4785" w:rsidRPr="00A335AF" w:rsidRDefault="00CB4785" w:rsidP="00B57D89">
      <w:pPr>
        <w:pStyle w:val="NormalWeb"/>
        <w:spacing w:before="0" w:beforeAutospacing="0" w:after="0" w:afterAutospacing="0"/>
        <w:rPr>
          <w:color w:val="000000"/>
        </w:rPr>
      </w:pPr>
    </w:p>
    <w:p w14:paraId="7EEE16F1" w14:textId="2840499B" w:rsidR="00B57D89" w:rsidRPr="00A335AF" w:rsidRDefault="00B57D89" w:rsidP="00B57D89">
      <w:pPr>
        <w:pStyle w:val="NormalWeb"/>
        <w:spacing w:before="0" w:beforeAutospacing="0" w:after="0" w:afterAutospacing="0"/>
        <w:rPr>
          <w:b/>
          <w:bCs/>
          <w:color w:val="000000"/>
        </w:rPr>
      </w:pPr>
      <w:r w:rsidRPr="00A335AF">
        <w:rPr>
          <w:b/>
          <w:bCs/>
          <w:color w:val="000000"/>
        </w:rPr>
        <w:t>Census:</w:t>
      </w:r>
    </w:p>
    <w:p w14:paraId="76E001FD" w14:textId="598C0EE4" w:rsidR="005B6E2B" w:rsidRPr="00A335AF" w:rsidRDefault="00232942" w:rsidP="005B6E2B">
      <w:pPr>
        <w:pStyle w:val="NormalWeb"/>
        <w:numPr>
          <w:ilvl w:val="0"/>
          <w:numId w:val="5"/>
        </w:numPr>
        <w:spacing w:before="0" w:beforeAutospacing="0" w:after="0" w:afterAutospacing="0"/>
        <w:rPr>
          <w:b/>
          <w:bCs/>
          <w:color w:val="000000"/>
        </w:rPr>
      </w:pPr>
      <w:r w:rsidRPr="00A335AF">
        <w:rPr>
          <w:color w:val="000000"/>
        </w:rPr>
        <w:t>Complete the following advocacy modules:</w:t>
      </w:r>
      <w:r w:rsidRPr="00A335AF">
        <w:rPr>
          <w:b/>
          <w:bCs/>
          <w:color w:val="000000"/>
        </w:rPr>
        <w:t xml:space="preserve"> </w:t>
      </w:r>
      <w:hyperlink r:id="rId49" w:history="1">
        <w:r w:rsidRPr="00A335AF">
          <w:rPr>
            <w:rStyle w:val="Hyperlink"/>
          </w:rPr>
          <w:t>https://www.aap.org/en-us/advocacy-and-policy/aap-health-initiatives/CPTI/Pages/U-S-Child-Poverty-Curriculum.aspx</w:t>
        </w:r>
      </w:hyperlink>
    </w:p>
    <w:p w14:paraId="4D68C401" w14:textId="37275CDC" w:rsidR="00B57D89" w:rsidRPr="00A335AF" w:rsidRDefault="00F37046" w:rsidP="00232942">
      <w:pPr>
        <w:pStyle w:val="ListParagraph"/>
        <w:numPr>
          <w:ilvl w:val="0"/>
          <w:numId w:val="5"/>
        </w:numPr>
      </w:pPr>
      <w:hyperlink r:id="rId50" w:history="1">
        <w:r w:rsidR="005B6E2B" w:rsidRPr="00A335AF">
          <w:rPr>
            <w:rStyle w:val="Hyperlink"/>
          </w:rPr>
          <w:t>https://www.aap.org/en-us/aap-voices/Pages/Making-Sure-Every-Child-Counts-in-the-2020-Census.aspx</w:t>
        </w:r>
      </w:hyperlink>
    </w:p>
    <w:p w14:paraId="75535BC7" w14:textId="20D295E4" w:rsidR="00B57D89" w:rsidRPr="00A335AF" w:rsidRDefault="00F37046" w:rsidP="00D26F22">
      <w:pPr>
        <w:pStyle w:val="ListParagraph"/>
        <w:numPr>
          <w:ilvl w:val="0"/>
          <w:numId w:val="5"/>
        </w:numPr>
      </w:pPr>
      <w:hyperlink r:id="rId51" w:history="1">
        <w:r w:rsidR="00B57D89" w:rsidRPr="00A335AF">
          <w:rPr>
            <w:color w:val="0000FF"/>
            <w:u w:val="single"/>
          </w:rPr>
          <w:t>https://www.academicpeds.org/census-2020/</w:t>
        </w:r>
      </w:hyperlink>
    </w:p>
    <w:p w14:paraId="348F0FAB" w14:textId="171C62FD" w:rsidR="00B57D89" w:rsidRPr="00A335AF" w:rsidRDefault="00F37046" w:rsidP="00B57D89">
      <w:pPr>
        <w:pStyle w:val="ListParagraph"/>
        <w:numPr>
          <w:ilvl w:val="0"/>
          <w:numId w:val="5"/>
        </w:numPr>
      </w:pPr>
      <w:hyperlink r:id="rId52" w:history="1">
        <w:r w:rsidR="00232942" w:rsidRPr="00A335AF">
          <w:rPr>
            <w:rStyle w:val="Hyperlink"/>
          </w:rPr>
          <w:t>https://countallkids.org/</w:t>
        </w:r>
      </w:hyperlink>
    </w:p>
    <w:p w14:paraId="3F1D66D8" w14:textId="327EC1C8" w:rsidR="00B57D89" w:rsidRDefault="00CB4785" w:rsidP="00A335AF">
      <w:pPr>
        <w:pStyle w:val="NormalWeb"/>
        <w:numPr>
          <w:ilvl w:val="0"/>
          <w:numId w:val="5"/>
        </w:numPr>
        <w:spacing w:before="0" w:beforeAutospacing="0" w:after="0" w:afterAutospacing="0"/>
        <w:rPr>
          <w:color w:val="000000"/>
        </w:rPr>
      </w:pPr>
      <w:r w:rsidRPr="00A335AF">
        <w:rPr>
          <w:color w:val="000000"/>
        </w:rPr>
        <w:t xml:space="preserve">Reflection: </w:t>
      </w:r>
      <w:r w:rsidR="00B57D89" w:rsidRPr="00A335AF">
        <w:rPr>
          <w:color w:val="000000"/>
        </w:rPr>
        <w:t>What can you do in your clinic and in your community to improve census completion?</w:t>
      </w:r>
    </w:p>
    <w:p w14:paraId="43DCE6CE" w14:textId="0C8F3BD0" w:rsidR="00D0239F" w:rsidRDefault="00D0239F" w:rsidP="00D0239F">
      <w:pPr>
        <w:pStyle w:val="NormalWeb"/>
        <w:spacing w:before="0" w:beforeAutospacing="0" w:after="0" w:afterAutospacing="0"/>
        <w:rPr>
          <w:color w:val="000000"/>
        </w:rPr>
      </w:pPr>
    </w:p>
    <w:p w14:paraId="6DF65F45" w14:textId="3A4219BC" w:rsidR="00D0239F" w:rsidRDefault="00D0239F" w:rsidP="00D0239F">
      <w:pPr>
        <w:pStyle w:val="NormalWeb"/>
        <w:spacing w:before="0" w:beforeAutospacing="0" w:after="0" w:afterAutospacing="0"/>
        <w:rPr>
          <w:b/>
          <w:bCs/>
          <w:color w:val="000000"/>
        </w:rPr>
      </w:pPr>
      <w:r>
        <w:rPr>
          <w:b/>
          <w:bCs/>
          <w:color w:val="000000"/>
        </w:rPr>
        <w:t>Adolescent/Juvenile Justice</w:t>
      </w:r>
    </w:p>
    <w:p w14:paraId="14E225C7" w14:textId="77777777" w:rsidR="00D0239F" w:rsidRPr="00D0239F" w:rsidRDefault="00D0239F" w:rsidP="00D0239F">
      <w:pPr>
        <w:pStyle w:val="NormalWeb"/>
        <w:spacing w:before="0" w:beforeAutospacing="0" w:after="0" w:afterAutospacing="0"/>
        <w:rPr>
          <w:b/>
          <w:bCs/>
          <w:color w:val="000000"/>
        </w:rPr>
      </w:pPr>
    </w:p>
    <w:p w14:paraId="42D00D06" w14:textId="77777777" w:rsidR="00D0239F" w:rsidRDefault="00D0239F" w:rsidP="00D0239F">
      <w:pPr>
        <w:pStyle w:val="ListParagraph"/>
        <w:numPr>
          <w:ilvl w:val="0"/>
          <w:numId w:val="13"/>
        </w:numPr>
        <w:spacing w:before="0" w:beforeAutospacing="0" w:after="0" w:afterAutospacing="0"/>
        <w:ind w:left="900"/>
        <w:rPr>
          <w:color w:val="000000"/>
        </w:rPr>
      </w:pPr>
      <w:r>
        <w:rPr>
          <w:b/>
          <w:bCs/>
          <w:color w:val="000000"/>
        </w:rPr>
        <w:t>Paper Tigers –</w:t>
      </w:r>
      <w:r>
        <w:rPr>
          <w:color w:val="000000"/>
        </w:rPr>
        <w:t xml:space="preserve"> available free for Prime Members, or $2.99 otherwise -</w:t>
      </w:r>
      <w:r>
        <w:rPr>
          <w:rStyle w:val="apple-converted-space"/>
          <w:color w:val="000000"/>
        </w:rPr>
        <w:t> </w:t>
      </w:r>
      <w:hyperlink r:id="rId53" w:history="1">
        <w:r>
          <w:rPr>
            <w:rStyle w:val="Hyperlink"/>
            <w:color w:val="800080"/>
          </w:rPr>
          <w:t>https://www.amazon.com/Paper-Tigers-Jim-Sporleder/dp/B01KKYEA74/ref=tmm_aiv_swatch_1?_encoding=UTF8&amp;qid=&amp;sr</w:t>
        </w:r>
      </w:hyperlink>
      <w:r>
        <w:rPr>
          <w:color w:val="000000"/>
        </w:rPr>
        <w:t>=</w:t>
      </w:r>
    </w:p>
    <w:p w14:paraId="42906ED4" w14:textId="77777777" w:rsidR="00D0239F" w:rsidRDefault="00D0239F" w:rsidP="00D0239F">
      <w:pPr>
        <w:pStyle w:val="ListParagraph"/>
        <w:numPr>
          <w:ilvl w:val="0"/>
          <w:numId w:val="13"/>
        </w:numPr>
        <w:spacing w:before="0" w:beforeAutospacing="0" w:after="0" w:afterAutospacing="0"/>
        <w:ind w:left="900"/>
        <w:rPr>
          <w:color w:val="000000"/>
        </w:rPr>
      </w:pPr>
      <w:r>
        <w:rPr>
          <w:b/>
          <w:bCs/>
          <w:color w:val="000000"/>
        </w:rPr>
        <w:t>No Tomorrow</w:t>
      </w:r>
      <w:r>
        <w:rPr>
          <w:color w:val="000000"/>
        </w:rPr>
        <w:t xml:space="preserve"> – Can rent for $4.99 (or free if you do the </w:t>
      </w:r>
      <w:proofErr w:type="spellStart"/>
      <w:r>
        <w:rPr>
          <w:color w:val="000000"/>
        </w:rPr>
        <w:t>Docurama</w:t>
      </w:r>
      <w:proofErr w:type="spellEnd"/>
      <w:r>
        <w:rPr>
          <w:color w:val="000000"/>
        </w:rPr>
        <w:t xml:space="preserve"> 7 day trial, but you would have to remember to cancel), this is a follow up to the documentary </w:t>
      </w:r>
      <w:r>
        <w:rPr>
          <w:b/>
          <w:bCs/>
          <w:color w:val="000000"/>
        </w:rPr>
        <w:t>Aging Out</w:t>
      </w:r>
      <w:r>
        <w:rPr>
          <w:color w:val="000000"/>
        </w:rPr>
        <w:t xml:space="preserve"> – which you may want to watch first if you have not done so earlier in the advocacy curriculum,</w:t>
      </w:r>
      <w:r>
        <w:rPr>
          <w:rStyle w:val="apple-converted-space"/>
          <w:color w:val="000000"/>
        </w:rPr>
        <w:t> </w:t>
      </w:r>
      <w:r>
        <w:rPr>
          <w:color w:val="000000"/>
          <w:u w:val="single"/>
        </w:rPr>
        <w:t>warning this series is a little intense overall</w:t>
      </w:r>
    </w:p>
    <w:p w14:paraId="39F89814" w14:textId="2DE3644D" w:rsidR="00D0239F" w:rsidRPr="00D0239F" w:rsidRDefault="00D0239F" w:rsidP="00D0239F">
      <w:pPr>
        <w:pStyle w:val="ListParagraph"/>
        <w:numPr>
          <w:ilvl w:val="1"/>
          <w:numId w:val="13"/>
        </w:numPr>
        <w:rPr>
          <w:color w:val="000000"/>
        </w:rPr>
      </w:pPr>
      <w:r w:rsidRPr="00D0239F">
        <w:rPr>
          <w:color w:val="000000"/>
        </w:rPr>
        <w:t>No Tomorrow:</w:t>
      </w:r>
      <w:r w:rsidRPr="00D0239F">
        <w:rPr>
          <w:rStyle w:val="apple-converted-space"/>
          <w:color w:val="000000"/>
        </w:rPr>
        <w:t> </w:t>
      </w:r>
      <w:hyperlink r:id="rId54" w:history="1">
        <w:r w:rsidRPr="000D06D5">
          <w:rPr>
            <w:rStyle w:val="Hyperlink"/>
          </w:rPr>
          <w:t>https://www.amazon.com/No-Tomorrow-Vanessa-Roth/dp/B004KPSC10/ref=cm_cr_arp_d_pl_foot_top?ie=UTF8</w:t>
        </w:r>
      </w:hyperlink>
    </w:p>
    <w:p w14:paraId="10EF01AC" w14:textId="0EECF32A" w:rsidR="00D0239F" w:rsidRPr="00D0239F" w:rsidRDefault="00D0239F" w:rsidP="00D0239F">
      <w:pPr>
        <w:pStyle w:val="ListParagraph"/>
        <w:numPr>
          <w:ilvl w:val="1"/>
          <w:numId w:val="13"/>
        </w:numPr>
        <w:rPr>
          <w:color w:val="000000"/>
        </w:rPr>
      </w:pPr>
      <w:r w:rsidRPr="00D0239F">
        <w:rPr>
          <w:color w:val="000000"/>
        </w:rPr>
        <w:t>Aging Out:</w:t>
      </w:r>
      <w:r w:rsidRPr="00D0239F">
        <w:rPr>
          <w:rStyle w:val="apple-converted-space"/>
          <w:color w:val="000000"/>
        </w:rPr>
        <w:t> </w:t>
      </w:r>
      <w:hyperlink r:id="rId55" w:history="1">
        <w:r w:rsidRPr="000D06D5">
          <w:rPr>
            <w:rStyle w:val="Hyperlink"/>
          </w:rPr>
          <w:t>https://www.amazon.com/Aging-Out-JayO-Sanders/dp/B017X1NAXW/ref=sr_1_1?ie=UTF8&amp;qid=1534428608&amp;sr=8-1&amp;keywords=aging+out</w:t>
        </w:r>
      </w:hyperlink>
    </w:p>
    <w:p w14:paraId="5746E5C3" w14:textId="68428264" w:rsidR="00001683" w:rsidRDefault="00F37046">
      <w:pPr>
        <w:rPr>
          <w:rFonts w:ascii="Times New Roman" w:hAnsi="Times New Roman" w:cs="Times New Roman"/>
        </w:rPr>
      </w:pPr>
    </w:p>
    <w:p w14:paraId="5A91376E" w14:textId="10084F88" w:rsidR="00A335AF" w:rsidRDefault="00A335AF">
      <w:pPr>
        <w:rPr>
          <w:rFonts w:ascii="Times New Roman" w:hAnsi="Times New Roman" w:cs="Times New Roman"/>
        </w:rPr>
      </w:pPr>
    </w:p>
    <w:p w14:paraId="29DFBC58" w14:textId="07494EB2" w:rsidR="00A335AF" w:rsidRDefault="00A335AF">
      <w:pPr>
        <w:rPr>
          <w:rFonts w:ascii="Times New Roman" w:hAnsi="Times New Roman" w:cs="Times New Roman"/>
        </w:rPr>
      </w:pPr>
    </w:p>
    <w:p w14:paraId="225CA429" w14:textId="571273C9" w:rsidR="00A335AF" w:rsidRDefault="00A335AF">
      <w:pPr>
        <w:rPr>
          <w:rFonts w:ascii="Times New Roman" w:hAnsi="Times New Roman" w:cs="Times New Roman"/>
        </w:rPr>
      </w:pPr>
    </w:p>
    <w:p w14:paraId="79F0DD61" w14:textId="2869B9A4" w:rsidR="00A335AF" w:rsidRDefault="00A335AF">
      <w:pPr>
        <w:rPr>
          <w:rFonts w:ascii="Times New Roman" w:hAnsi="Times New Roman" w:cs="Times New Roman"/>
        </w:rPr>
      </w:pPr>
    </w:p>
    <w:p w14:paraId="7B039587" w14:textId="538C4AC9" w:rsidR="00A335AF" w:rsidRDefault="00A335AF">
      <w:pPr>
        <w:rPr>
          <w:rFonts w:ascii="Times New Roman" w:hAnsi="Times New Roman" w:cs="Times New Roman"/>
        </w:rPr>
      </w:pPr>
    </w:p>
    <w:p w14:paraId="481DECD7" w14:textId="3F13DC8E" w:rsidR="00A335AF" w:rsidRDefault="00A335AF">
      <w:pPr>
        <w:rPr>
          <w:rFonts w:ascii="Times New Roman" w:hAnsi="Times New Roman" w:cs="Times New Roman"/>
        </w:rPr>
      </w:pPr>
    </w:p>
    <w:p w14:paraId="7801155D" w14:textId="5C9D928F" w:rsidR="00A335AF" w:rsidRDefault="00A335AF">
      <w:pPr>
        <w:rPr>
          <w:rFonts w:ascii="Times New Roman" w:hAnsi="Times New Roman" w:cs="Times New Roman"/>
        </w:rPr>
      </w:pPr>
    </w:p>
    <w:p w14:paraId="240C68DE" w14:textId="0B1FDC3A" w:rsidR="00A335AF" w:rsidRDefault="00A335AF">
      <w:pPr>
        <w:rPr>
          <w:rFonts w:ascii="Times New Roman" w:hAnsi="Times New Roman" w:cs="Times New Roman"/>
        </w:rPr>
      </w:pPr>
    </w:p>
    <w:p w14:paraId="5575E7AE" w14:textId="7A99858D" w:rsidR="00A335AF" w:rsidRPr="00A335AF" w:rsidRDefault="00A335AF" w:rsidP="00A335AF">
      <w:pPr>
        <w:jc w:val="center"/>
        <w:rPr>
          <w:rFonts w:ascii="Times New Roman" w:eastAsia="Times New Roman" w:hAnsi="Times New Roman" w:cs="Times New Roman"/>
          <w:b/>
          <w:sz w:val="36"/>
          <w:szCs w:val="36"/>
          <w:u w:val="single"/>
        </w:rPr>
      </w:pPr>
      <w:r w:rsidRPr="00A335AF">
        <w:rPr>
          <w:rFonts w:ascii="Times New Roman" w:eastAsia="Times New Roman" w:hAnsi="Times New Roman" w:cs="Times New Roman"/>
          <w:b/>
          <w:sz w:val="36"/>
          <w:szCs w:val="36"/>
          <w:u w:val="single"/>
        </w:rPr>
        <w:lastRenderedPageBreak/>
        <w:t>WINDSHIELD SURVEY</w:t>
      </w:r>
    </w:p>
    <w:p w14:paraId="2745E17E"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The purpose of this survey is to assist you in identifying objective data that will help you define where your patients and their families live.  You are to identify the community, trends, stability, and changes that may affect the health of the patients that you are serving.</w:t>
      </w:r>
    </w:p>
    <w:p w14:paraId="3EE86C1A"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 xml:space="preserve">Please utilize your phone to record or take pictures of impactful images that convey your ‘aha’ moments from this survey- we will use those in our debrief the next day.  </w:t>
      </w:r>
    </w:p>
    <w:p w14:paraId="7587E64D" w14:textId="77777777" w:rsidR="00A335AF" w:rsidRPr="00A335AF" w:rsidRDefault="00A335AF" w:rsidP="00A335AF">
      <w:pPr>
        <w:spacing w:before="100" w:beforeAutospacing="1" w:after="100" w:afterAutospacing="1"/>
        <w:rPr>
          <w:rFonts w:ascii="Times New Roman" w:eastAsia="Times New Roman" w:hAnsi="Times New Roman" w:cs="Times New Roman"/>
          <w:bCs/>
        </w:rPr>
      </w:pPr>
      <w:r w:rsidRPr="00A335AF">
        <w:rPr>
          <w:rFonts w:ascii="Times New Roman" w:eastAsia="Times New Roman" w:hAnsi="Times New Roman" w:cs="Times New Roman"/>
          <w:bCs/>
        </w:rPr>
        <w:t xml:space="preserve">You are to assess one of the following neighborhoods where your patients may live based on your continuity clinic site.  This may just be a certain neighborhood or area that encompasses part of the geographic catchment area of your clinic home.  </w:t>
      </w:r>
    </w:p>
    <w:p w14:paraId="799B1566"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bCs/>
        </w:rPr>
        <w:t>1.)</w:t>
      </w:r>
      <w:r w:rsidRPr="00A335AF">
        <w:rPr>
          <w:rFonts w:ascii="Times New Roman" w:eastAsia="Times New Roman" w:hAnsi="Times New Roman" w:cs="Times New Roman"/>
          <w:b/>
          <w:bCs/>
          <w:u w:val="single"/>
        </w:rPr>
        <w:t xml:space="preserve">  BOUNDARIES</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Are there boundaries (e.g., highway, railroad, lake, river, a different terrain, presence of industrial or commercial units along with residential)?</w:t>
      </w:r>
    </w:p>
    <w:p w14:paraId="4D90ECF4"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Does the neighborhood have an identity, a name?  If so, is it displayed?</w:t>
      </w:r>
    </w:p>
    <w:p w14:paraId="4BDF3311"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there unofficial names?</w:t>
      </w:r>
    </w:p>
    <w:p w14:paraId="4CB6F8A1"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there sub-communities within the area?</w:t>
      </w:r>
      <w:r w:rsidRPr="00A335AF">
        <w:rPr>
          <w:rFonts w:ascii="Times New Roman" w:eastAsia="Times New Roman" w:hAnsi="Times New Roman" w:cs="Times New Roman"/>
        </w:rPr>
        <w:br/>
        <w:t>Is there Section-8 housing in the community?</w:t>
      </w:r>
    </w:p>
    <w:p w14:paraId="226D1015"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2.)  </w:t>
      </w:r>
      <w:r w:rsidRPr="00A335AF">
        <w:rPr>
          <w:rFonts w:ascii="Times New Roman" w:eastAsia="Times New Roman" w:hAnsi="Times New Roman" w:cs="Times New Roman"/>
          <w:b/>
          <w:bCs/>
          <w:u w:val="single"/>
        </w:rPr>
        <w:t>HOUSING &amp; ZONING</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How old are the houses, what style, of what materials are they constructed?</w:t>
      </w:r>
    </w:p>
    <w:p w14:paraId="4D0EB611"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all the neighborhood houses similar?</w:t>
      </w:r>
    </w:p>
    <w:p w14:paraId="486B8C1B"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If not, how would you characterize the differences? Are there single or multi-family homes?</w:t>
      </w:r>
    </w:p>
    <w:p w14:paraId="60EAD128"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What size are the lots (approximately)?</w:t>
      </w:r>
    </w:p>
    <w:p w14:paraId="2B66D435"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there signs of disrepair (broken doors, steps, windows, graffiti and/or overgrown grass and weeds?)</w:t>
      </w:r>
    </w:p>
    <w:p w14:paraId="22E7C594"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there vacant houses?</w:t>
      </w:r>
    </w:p>
    <w:p w14:paraId="30938DD1"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3.)  </w:t>
      </w:r>
      <w:r w:rsidRPr="00A335AF">
        <w:rPr>
          <w:rFonts w:ascii="Times New Roman" w:eastAsia="Times New Roman" w:hAnsi="Times New Roman" w:cs="Times New Roman"/>
          <w:b/>
          <w:bCs/>
          <w:u w:val="single"/>
        </w:rPr>
        <w:t>SIGNS OF DECAY</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Does the neighborhood show signs of improvements or being "run down"?</w:t>
      </w:r>
    </w:p>
    <w:p w14:paraId="27B4569B"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Is it "alive"?  How would you decide?</w:t>
      </w:r>
    </w:p>
    <w:p w14:paraId="4C6B3D51"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Is there trash, abandoned cars, boarded up buildings, rubble, dilapidated buildings, rubble-filled vacant lots, poor drainage, and potential disease vector areas?</w:t>
      </w:r>
    </w:p>
    <w:p w14:paraId="491C316E"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lastRenderedPageBreak/>
        <w:t xml:space="preserve">4.)  </w:t>
      </w:r>
      <w:r w:rsidRPr="00A335AF">
        <w:rPr>
          <w:rFonts w:ascii="Times New Roman" w:eastAsia="Times New Roman" w:hAnsi="Times New Roman" w:cs="Times New Roman"/>
          <w:b/>
          <w:bCs/>
          <w:u w:val="single"/>
        </w:rPr>
        <w:t>PARKS &amp; RECREATIONAL AREAS</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Are there parks &amp; recreational areas in the neighborhood?</w:t>
      </w:r>
    </w:p>
    <w:p w14:paraId="59A11D1B"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Is the open space public or private?</w:t>
      </w:r>
    </w:p>
    <w:p w14:paraId="14E66DFA"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Who uses it?</w:t>
      </w:r>
    </w:p>
    <w:p w14:paraId="6715C923"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5.)  </w:t>
      </w:r>
      <w:r w:rsidRPr="00A335AF">
        <w:rPr>
          <w:rFonts w:ascii="Times New Roman" w:eastAsia="Times New Roman" w:hAnsi="Times New Roman" w:cs="Times New Roman"/>
          <w:b/>
          <w:bCs/>
          <w:u w:val="single"/>
        </w:rPr>
        <w:t>"COMMONS"</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 xml:space="preserve">What are the neighborhood hangouts?  </w:t>
      </w:r>
    </w:p>
    <w:p w14:paraId="49D24232"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For what groups, at what hours?  (e.g., school year, candy store, bar, restaurant, park, community buildings, and gas station?).  Who is hanging out at these places?</w:t>
      </w:r>
    </w:p>
    <w:p w14:paraId="22424305"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Does the "Commons" have a sense of territoriality or is it open to strangers?</w:t>
      </w:r>
    </w:p>
    <w:p w14:paraId="6311DBE6"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bCs/>
          <w:u w:val="single"/>
        </w:rPr>
        <w:t>6.</w:t>
      </w:r>
      <w:proofErr w:type="gramStart"/>
      <w:r w:rsidRPr="00A335AF">
        <w:rPr>
          <w:rFonts w:ascii="Times New Roman" w:eastAsia="Times New Roman" w:hAnsi="Times New Roman" w:cs="Times New Roman"/>
          <w:b/>
          <w:bCs/>
          <w:u w:val="single"/>
        </w:rPr>
        <w:t>)STORES</w:t>
      </w:r>
      <w:proofErr w:type="gramEnd"/>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What supermarkets or neighborhood stores are available?  Where is the nearest food store? Does it carry fresh produce and fresh or frozen meat and fish?</w:t>
      </w:r>
    </w:p>
    <w:p w14:paraId="3F2DF287"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If you had to walk to a food store, what could you buy to eat?  What could you purchase for a toddler to eat?</w:t>
      </w:r>
    </w:p>
    <w:p w14:paraId="60BDF511"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How do residents travel to the store?</w:t>
      </w:r>
    </w:p>
    <w:p w14:paraId="726F66B6"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there drug stores, laundries, dry cleaners?</w:t>
      </w:r>
    </w:p>
    <w:p w14:paraId="36C456A5"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Where is the closest pharmacy?</w:t>
      </w:r>
    </w:p>
    <w:p w14:paraId="253CBB9B"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 xml:space="preserve">Where is the closest laundry mat? </w:t>
      </w:r>
    </w:p>
    <w:p w14:paraId="25F5DD9C"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7.)  </w:t>
      </w:r>
      <w:r w:rsidRPr="00A335AF">
        <w:rPr>
          <w:rFonts w:ascii="Times New Roman" w:eastAsia="Times New Roman" w:hAnsi="Times New Roman" w:cs="Times New Roman"/>
          <w:b/>
          <w:bCs/>
          <w:u w:val="single"/>
        </w:rPr>
        <w:t>TRANSPORTATION</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How do people get in and out of the neighborhood?</w:t>
      </w:r>
    </w:p>
    <w:p w14:paraId="64437B44"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What is the condition of the streets?  Are there sidewalks?</w:t>
      </w:r>
    </w:p>
    <w:p w14:paraId="0BDCD87E"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there street lights? Do they work at night? Is there a major highway near the neighborhood?</w:t>
      </w:r>
    </w:p>
    <w:p w14:paraId="326A05C2"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Whom does it serve?</w:t>
      </w:r>
    </w:p>
    <w:p w14:paraId="286BAEDB"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Is public transportation available?  Where are the bus stops?  How many bus stops are there?</w:t>
      </w:r>
    </w:p>
    <w:p w14:paraId="461FD70F"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If you had to take a bus to Nationwide Children's Hospital, how long would it take you?</w:t>
      </w:r>
    </w:p>
    <w:p w14:paraId="4E8A2993"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8.)  </w:t>
      </w:r>
      <w:r w:rsidRPr="00A335AF">
        <w:rPr>
          <w:rFonts w:ascii="Times New Roman" w:eastAsia="Times New Roman" w:hAnsi="Times New Roman" w:cs="Times New Roman"/>
          <w:b/>
          <w:bCs/>
          <w:u w:val="single"/>
        </w:rPr>
        <w:t>SERVICE CENTERS</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Are there social agencies, recreation centers, schools, or daycares?</w:t>
      </w:r>
    </w:p>
    <w:p w14:paraId="2569BF0D"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lastRenderedPageBreak/>
        <w:t>Are there health care providers-physicians, dentists, clinics, emergency rooms, hospitals?</w:t>
      </w:r>
    </w:p>
    <w:p w14:paraId="64D3169C"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9.)  </w:t>
      </w:r>
      <w:r w:rsidRPr="00A335AF">
        <w:rPr>
          <w:rFonts w:ascii="Times New Roman" w:eastAsia="Times New Roman" w:hAnsi="Times New Roman" w:cs="Times New Roman"/>
          <w:b/>
          <w:bCs/>
          <w:u w:val="single"/>
        </w:rPr>
        <w:t>PEOPLE ON THE STREET</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Who is on the streets?  (e.g., women, children, teenagers, etc.)?</w:t>
      </w:r>
    </w:p>
    <w:p w14:paraId="1117440E"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How are they dressed?</w:t>
      </w:r>
    </w:p>
    <w:p w14:paraId="449A7758"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What animals do you see (e.g., strays, pets, other)?</w:t>
      </w:r>
    </w:p>
    <w:p w14:paraId="74E155E3"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10.) </w:t>
      </w:r>
      <w:r w:rsidRPr="00A335AF">
        <w:rPr>
          <w:rFonts w:ascii="Times New Roman" w:eastAsia="Times New Roman" w:hAnsi="Times New Roman" w:cs="Times New Roman"/>
          <w:b/>
          <w:bCs/>
          <w:u w:val="single"/>
        </w:rPr>
        <w:t>PROTECTIVE SERVICES</w:t>
      </w:r>
      <w:r w:rsidRPr="00A335AF">
        <w:rPr>
          <w:rFonts w:ascii="Times New Roman" w:eastAsia="Times New Roman" w:hAnsi="Times New Roman" w:cs="Times New Roman"/>
          <w:bCs/>
          <w:u w:val="single"/>
        </w:rPr>
        <w:t xml:space="preserve">  </w:t>
      </w:r>
      <w:r w:rsidRPr="00A335AF">
        <w:rPr>
          <w:rFonts w:ascii="Times New Roman" w:eastAsia="Times New Roman" w:hAnsi="Times New Roman" w:cs="Times New Roman"/>
          <w:bCs/>
          <w:u w:val="single"/>
        </w:rPr>
        <w:br/>
      </w:r>
      <w:r w:rsidRPr="00A335AF">
        <w:rPr>
          <w:rFonts w:ascii="Times New Roman" w:eastAsia="Times New Roman" w:hAnsi="Times New Roman" w:cs="Times New Roman"/>
        </w:rPr>
        <w:t>Is there evidence of police &amp; fire protection in the area?</w:t>
      </w:r>
    </w:p>
    <w:p w14:paraId="03A8ED64"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11.) </w:t>
      </w:r>
      <w:r w:rsidRPr="00A335AF">
        <w:rPr>
          <w:rFonts w:ascii="Times New Roman" w:eastAsia="Times New Roman" w:hAnsi="Times New Roman" w:cs="Times New Roman"/>
          <w:b/>
          <w:bCs/>
          <w:u w:val="single"/>
        </w:rPr>
        <w:t>RACE  </w:t>
      </w:r>
      <w:r w:rsidRPr="00A335AF">
        <w:rPr>
          <w:rFonts w:ascii="Times New Roman" w:eastAsia="Times New Roman" w:hAnsi="Times New Roman" w:cs="Times New Roman"/>
          <w:b/>
          <w:bCs/>
          <w:u w:val="single"/>
        </w:rPr>
        <w:br/>
      </w:r>
      <w:r w:rsidRPr="00A335AF">
        <w:rPr>
          <w:rFonts w:ascii="Times New Roman" w:eastAsia="Times New Roman" w:hAnsi="Times New Roman" w:cs="Times New Roman"/>
        </w:rPr>
        <w:t>Are there various racial groups in the neighborhood?</w:t>
      </w:r>
    </w:p>
    <w:p w14:paraId="02A7B5A0"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How many are there?</w:t>
      </w:r>
    </w:p>
    <w:p w14:paraId="76EF799D"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b/>
        </w:rPr>
        <w:t xml:space="preserve">12.) </w:t>
      </w:r>
      <w:r w:rsidRPr="00A335AF">
        <w:rPr>
          <w:rFonts w:ascii="Times New Roman" w:eastAsia="Times New Roman" w:hAnsi="Times New Roman" w:cs="Times New Roman"/>
          <w:b/>
          <w:bCs/>
          <w:u w:val="single"/>
        </w:rPr>
        <w:t>ETHNICITY/RELIGION  </w:t>
      </w:r>
      <w:r w:rsidRPr="00A335AF">
        <w:rPr>
          <w:rFonts w:ascii="Times New Roman" w:eastAsia="Times New Roman" w:hAnsi="Times New Roman" w:cs="Times New Roman"/>
          <w:b/>
          <w:bCs/>
          <w:u w:val="single"/>
        </w:rPr>
        <w:br/>
      </w:r>
      <w:r w:rsidRPr="00A335AF">
        <w:rPr>
          <w:rFonts w:ascii="Times New Roman" w:eastAsia="Times New Roman" w:hAnsi="Times New Roman" w:cs="Times New Roman"/>
        </w:rPr>
        <w:t>What churches &amp; church schools are in the neighborhood?</w:t>
      </w:r>
    </w:p>
    <w:p w14:paraId="5C19689B"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How many are there?</w:t>
      </w:r>
    </w:p>
    <w:p w14:paraId="55CEFAB8"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 xml:space="preserve">13.) </w:t>
      </w:r>
      <w:r w:rsidRPr="00A335AF">
        <w:rPr>
          <w:rFonts w:ascii="Times New Roman" w:eastAsia="Times New Roman" w:hAnsi="Times New Roman" w:cs="Times New Roman"/>
          <w:b/>
          <w:bCs/>
          <w:u w:val="single"/>
        </w:rPr>
        <w:t>SOCIO-ECONOMIC STATUS  </w:t>
      </w:r>
      <w:r w:rsidRPr="00A335AF">
        <w:rPr>
          <w:rFonts w:ascii="Times New Roman" w:eastAsia="Times New Roman" w:hAnsi="Times New Roman" w:cs="Times New Roman"/>
          <w:b/>
          <w:bCs/>
          <w:u w:val="single"/>
        </w:rPr>
        <w:br/>
      </w:r>
      <w:r w:rsidRPr="00A335AF">
        <w:rPr>
          <w:rFonts w:ascii="Times New Roman" w:eastAsia="Times New Roman" w:hAnsi="Times New Roman" w:cs="Times New Roman"/>
        </w:rPr>
        <w:t>How would you categorize the residents:  upper, lower, upper middle, middle, working, etc.?  On what do you base this judgment?</w:t>
      </w:r>
    </w:p>
    <w:p w14:paraId="00753AB7"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 xml:space="preserve"> 14.) </w:t>
      </w:r>
      <w:r w:rsidRPr="00A335AF">
        <w:rPr>
          <w:rFonts w:ascii="Times New Roman" w:eastAsia="Times New Roman" w:hAnsi="Times New Roman" w:cs="Times New Roman"/>
          <w:b/>
          <w:bCs/>
          <w:u w:val="single"/>
        </w:rPr>
        <w:t>HEALTH &amp; SAFETY  </w:t>
      </w:r>
      <w:r w:rsidRPr="00A335AF">
        <w:rPr>
          <w:rFonts w:ascii="Times New Roman" w:eastAsia="Times New Roman" w:hAnsi="Times New Roman" w:cs="Times New Roman"/>
          <w:b/>
          <w:bCs/>
          <w:u w:val="single"/>
        </w:rPr>
        <w:br/>
      </w:r>
      <w:r w:rsidRPr="00A335AF">
        <w:rPr>
          <w:rFonts w:ascii="Times New Roman" w:eastAsia="Times New Roman" w:hAnsi="Times New Roman" w:cs="Times New Roman"/>
        </w:rPr>
        <w:t>Is there evidence of accidents, substance abuse, poor lighting on streets, poor sidewalk/street condition?  On what do you base this judgment?</w:t>
      </w:r>
    </w:p>
    <w:p w14:paraId="2C5A381A"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cyclists wearing helmets?</w:t>
      </w:r>
    </w:p>
    <w:p w14:paraId="1C270B13"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Are sidewalks clear of obstacles?</w:t>
      </w:r>
    </w:p>
    <w:p w14:paraId="20E09DC6"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Would you feel safe in this neighborhood after dark?</w:t>
      </w:r>
    </w:p>
    <w:p w14:paraId="64118A29"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If you had children living in this neighborhood, then what one thing would be your most significant concern?  What would be the biggest strength?</w:t>
      </w:r>
    </w:p>
    <w:p w14:paraId="0FEE2532"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What crimes are reported in this neighborhood? What products do you see advertised?</w:t>
      </w:r>
    </w:p>
    <w:p w14:paraId="3E15A650" w14:textId="77777777" w:rsidR="00A335AF" w:rsidRPr="00A335AF" w:rsidRDefault="00A335AF" w:rsidP="00A335AF">
      <w:pPr>
        <w:spacing w:before="100" w:beforeAutospacing="1" w:after="100" w:afterAutospacing="1"/>
        <w:rPr>
          <w:rFonts w:ascii="Times New Roman" w:eastAsia="Times New Roman" w:hAnsi="Times New Roman" w:cs="Times New Roman"/>
        </w:rPr>
      </w:pPr>
    </w:p>
    <w:p w14:paraId="3783AEE5" w14:textId="77777777" w:rsid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 xml:space="preserve"> </w:t>
      </w:r>
    </w:p>
    <w:p w14:paraId="17C8EB7C" w14:textId="77777777" w:rsidR="00A335AF" w:rsidRDefault="00A335AF" w:rsidP="00A335AF">
      <w:pPr>
        <w:spacing w:before="100" w:beforeAutospacing="1" w:after="100" w:afterAutospacing="1"/>
        <w:rPr>
          <w:rFonts w:ascii="Times New Roman" w:eastAsia="Times New Roman" w:hAnsi="Times New Roman" w:cs="Times New Roman"/>
        </w:rPr>
      </w:pPr>
    </w:p>
    <w:p w14:paraId="5F9A18E9" w14:textId="51D948C1" w:rsidR="00A335AF" w:rsidRPr="00A335AF" w:rsidRDefault="00A335AF" w:rsidP="00A335AF">
      <w:pPr>
        <w:spacing w:before="100" w:beforeAutospacing="1" w:after="100" w:afterAutospacing="1"/>
        <w:rPr>
          <w:rFonts w:ascii="Times New Roman" w:eastAsia="Times New Roman" w:hAnsi="Times New Roman" w:cs="Times New Roman"/>
          <w:bCs/>
        </w:rPr>
      </w:pPr>
      <w:r w:rsidRPr="00A335AF">
        <w:rPr>
          <w:rFonts w:ascii="Times New Roman" w:eastAsia="Times New Roman" w:hAnsi="Times New Roman" w:cs="Times New Roman"/>
          <w:b/>
          <w:bCs/>
          <w:u w:val="single"/>
        </w:rPr>
        <w:lastRenderedPageBreak/>
        <w:t xml:space="preserve">YOUR SUMMARY OF THE OVERALL ASSESSMENT OF THE NEIGHBORHOOD </w:t>
      </w:r>
    </w:p>
    <w:p w14:paraId="35BA9848" w14:textId="77777777" w:rsidR="00A335AF" w:rsidRPr="00A335AF" w:rsidRDefault="00A335AF" w:rsidP="00A335AF">
      <w:pPr>
        <w:spacing w:before="100" w:beforeAutospacing="1" w:after="100" w:afterAutospacing="1"/>
        <w:rPr>
          <w:rFonts w:ascii="Times New Roman" w:eastAsia="Times New Roman" w:hAnsi="Times New Roman" w:cs="Times New Roman"/>
          <w:b/>
          <w:bCs/>
          <w:u w:val="single"/>
        </w:rPr>
      </w:pPr>
    </w:p>
    <w:p w14:paraId="5270E2BD" w14:textId="77777777" w:rsidR="00A335AF" w:rsidRPr="00A335AF" w:rsidRDefault="00A335AF" w:rsidP="00A335AF">
      <w:pPr>
        <w:spacing w:before="100" w:beforeAutospacing="1" w:after="100" w:afterAutospacing="1"/>
        <w:rPr>
          <w:rFonts w:ascii="Times New Roman" w:eastAsia="Times New Roman" w:hAnsi="Times New Roman" w:cs="Times New Roman"/>
          <w:b/>
          <w:bCs/>
          <w:u w:val="single"/>
        </w:rPr>
      </w:pPr>
    </w:p>
    <w:p w14:paraId="4FB74BAB" w14:textId="77777777" w:rsidR="00A335AF" w:rsidRPr="00A335AF" w:rsidRDefault="00A335AF" w:rsidP="00A335AF">
      <w:pPr>
        <w:spacing w:before="100" w:beforeAutospacing="1" w:after="100" w:afterAutospacing="1"/>
        <w:rPr>
          <w:rFonts w:ascii="Times New Roman" w:eastAsia="Times New Roman" w:hAnsi="Times New Roman" w:cs="Times New Roman"/>
          <w:b/>
          <w:bCs/>
          <w:u w:val="single"/>
        </w:rPr>
      </w:pPr>
    </w:p>
    <w:p w14:paraId="45DEC540" w14:textId="77777777" w:rsidR="00A335AF" w:rsidRPr="00A335AF" w:rsidRDefault="00A335AF" w:rsidP="00A335AF">
      <w:pPr>
        <w:spacing w:before="100" w:beforeAutospacing="1" w:after="100" w:afterAutospacing="1"/>
        <w:rPr>
          <w:rFonts w:ascii="Times New Roman" w:eastAsia="Times New Roman" w:hAnsi="Times New Roman" w:cs="Times New Roman"/>
          <w:b/>
          <w:bCs/>
          <w:u w:val="single"/>
        </w:rPr>
      </w:pPr>
    </w:p>
    <w:p w14:paraId="0E41F1D5" w14:textId="77777777" w:rsidR="00A335AF" w:rsidRPr="00A335AF" w:rsidRDefault="00A335AF" w:rsidP="00A335AF">
      <w:pPr>
        <w:spacing w:before="100" w:beforeAutospacing="1" w:after="100" w:afterAutospacing="1"/>
        <w:rPr>
          <w:rFonts w:ascii="Times New Roman" w:eastAsia="Times New Roman" w:hAnsi="Times New Roman" w:cs="Times New Roman"/>
          <w:b/>
          <w:bCs/>
          <w:u w:val="single"/>
        </w:rPr>
      </w:pPr>
    </w:p>
    <w:p w14:paraId="12E73A18" w14:textId="77777777" w:rsidR="00A335AF" w:rsidRPr="00A335AF" w:rsidRDefault="00A335AF" w:rsidP="00A335AF">
      <w:pPr>
        <w:spacing w:before="100" w:beforeAutospacing="1" w:after="100" w:afterAutospacing="1"/>
        <w:rPr>
          <w:rFonts w:ascii="Times New Roman" w:eastAsia="Times New Roman" w:hAnsi="Times New Roman" w:cs="Times New Roman"/>
          <w:b/>
          <w:bCs/>
          <w:u w:val="single"/>
        </w:rPr>
      </w:pPr>
    </w:p>
    <w:p w14:paraId="4BAC69A8" w14:textId="77777777" w:rsidR="00A335AF" w:rsidRPr="00A335AF" w:rsidRDefault="00A335AF" w:rsidP="00A335AF">
      <w:pPr>
        <w:spacing w:before="100" w:beforeAutospacing="1" w:after="100" w:afterAutospacing="1"/>
        <w:rPr>
          <w:rFonts w:ascii="Times New Roman" w:eastAsia="Times New Roman" w:hAnsi="Times New Roman" w:cs="Times New Roman"/>
          <w:b/>
          <w:bCs/>
          <w:u w:val="single"/>
        </w:rPr>
      </w:pPr>
    </w:p>
    <w:p w14:paraId="305E420D" w14:textId="77777777" w:rsidR="00A335AF" w:rsidRPr="00A335AF" w:rsidRDefault="00A335AF" w:rsidP="00A335AF">
      <w:pPr>
        <w:spacing w:before="100" w:beforeAutospacing="1" w:after="100" w:afterAutospacing="1"/>
        <w:rPr>
          <w:rFonts w:ascii="Times New Roman" w:eastAsia="Times New Roman" w:hAnsi="Times New Roman" w:cs="Times New Roman"/>
        </w:rPr>
      </w:pPr>
    </w:p>
    <w:p w14:paraId="2B18B568" w14:textId="77777777" w:rsidR="00A335AF" w:rsidRPr="00A335AF" w:rsidRDefault="00A335AF" w:rsidP="00A335AF">
      <w:pPr>
        <w:spacing w:before="100" w:beforeAutospacing="1" w:after="100" w:afterAutospacing="1"/>
        <w:rPr>
          <w:rFonts w:ascii="Times New Roman" w:eastAsia="Times New Roman" w:hAnsi="Times New Roman" w:cs="Times New Roman"/>
        </w:rPr>
      </w:pPr>
      <w:r w:rsidRPr="00A335AF">
        <w:rPr>
          <w:rFonts w:ascii="Times New Roman" w:eastAsia="Times New Roman" w:hAnsi="Times New Roman" w:cs="Times New Roman"/>
        </w:rPr>
        <w:t xml:space="preserve">    </w:t>
      </w:r>
    </w:p>
    <w:p w14:paraId="6DF41199" w14:textId="77777777" w:rsidR="00A335AF" w:rsidRPr="00A335AF" w:rsidRDefault="00A335AF" w:rsidP="00A335AF">
      <w:pPr>
        <w:spacing w:before="100" w:beforeAutospacing="1" w:after="100" w:afterAutospacing="1"/>
        <w:rPr>
          <w:rFonts w:ascii="Times New Roman" w:eastAsia="Times New Roman" w:hAnsi="Times New Roman" w:cs="Times New Roman"/>
        </w:rPr>
      </w:pPr>
    </w:p>
    <w:p w14:paraId="47540AF9" w14:textId="77777777" w:rsidR="00A335AF" w:rsidRPr="00A335AF" w:rsidRDefault="00A335AF" w:rsidP="00A335AF">
      <w:pPr>
        <w:spacing w:before="100" w:beforeAutospacing="1" w:after="100" w:afterAutospacing="1"/>
        <w:rPr>
          <w:rFonts w:ascii="Times New Roman" w:eastAsia="Times New Roman" w:hAnsi="Times New Roman" w:cs="Times New Roman"/>
        </w:rPr>
      </w:pPr>
    </w:p>
    <w:p w14:paraId="7E35DDFA" w14:textId="77777777" w:rsidR="00A335AF" w:rsidRPr="00A335AF" w:rsidRDefault="00A335AF" w:rsidP="00A335AF">
      <w:pPr>
        <w:rPr>
          <w:rFonts w:ascii="Times New Roman" w:eastAsia="Times New Roman" w:hAnsi="Times New Roman" w:cs="Times New Roman"/>
        </w:rPr>
      </w:pPr>
    </w:p>
    <w:p w14:paraId="3E73C9C3" w14:textId="77777777" w:rsidR="00A335AF" w:rsidRPr="00A335AF" w:rsidRDefault="00A335AF">
      <w:pPr>
        <w:rPr>
          <w:rFonts w:ascii="Times New Roman" w:hAnsi="Times New Roman" w:cs="Times New Roman"/>
        </w:rPr>
      </w:pPr>
    </w:p>
    <w:sectPr w:rsidR="00A335AF" w:rsidRPr="00A335AF" w:rsidSect="00A1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6FC6"/>
    <w:multiLevelType w:val="hybridMultilevel"/>
    <w:tmpl w:val="B712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0473"/>
    <w:multiLevelType w:val="hybridMultilevel"/>
    <w:tmpl w:val="A502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1D14"/>
    <w:multiLevelType w:val="hybridMultilevel"/>
    <w:tmpl w:val="3D06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D3B2F"/>
    <w:multiLevelType w:val="hybridMultilevel"/>
    <w:tmpl w:val="372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4B6D"/>
    <w:multiLevelType w:val="hybridMultilevel"/>
    <w:tmpl w:val="B18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434F8"/>
    <w:multiLevelType w:val="hybridMultilevel"/>
    <w:tmpl w:val="40F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805B6"/>
    <w:multiLevelType w:val="hybridMultilevel"/>
    <w:tmpl w:val="77267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23D55"/>
    <w:multiLevelType w:val="hybridMultilevel"/>
    <w:tmpl w:val="90E4EAC6"/>
    <w:lvl w:ilvl="0" w:tplc="EBEEAA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44791"/>
    <w:multiLevelType w:val="hybridMultilevel"/>
    <w:tmpl w:val="BE2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F21633"/>
    <w:multiLevelType w:val="multilevel"/>
    <w:tmpl w:val="B3CC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4C1081B"/>
    <w:multiLevelType w:val="hybridMultilevel"/>
    <w:tmpl w:val="5EFC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F6ED0"/>
    <w:multiLevelType w:val="hybridMultilevel"/>
    <w:tmpl w:val="0A7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23B7B"/>
    <w:multiLevelType w:val="hybridMultilevel"/>
    <w:tmpl w:val="3B6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2"/>
  </w:num>
  <w:num w:numId="5">
    <w:abstractNumId w:val="8"/>
  </w:num>
  <w:num w:numId="6">
    <w:abstractNumId w:val="7"/>
  </w:num>
  <w:num w:numId="7">
    <w:abstractNumId w:val="12"/>
  </w:num>
  <w:num w:numId="8">
    <w:abstractNumId w:val="10"/>
  </w:num>
  <w:num w:numId="9">
    <w:abstractNumId w:val="6"/>
  </w:num>
  <w:num w:numId="10">
    <w:abstractNumId w:val="0"/>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9"/>
    <w:rsid w:val="001E7C83"/>
    <w:rsid w:val="002014A9"/>
    <w:rsid w:val="00232942"/>
    <w:rsid w:val="00270C9C"/>
    <w:rsid w:val="00365E68"/>
    <w:rsid w:val="003748E1"/>
    <w:rsid w:val="00471A29"/>
    <w:rsid w:val="005B6E2B"/>
    <w:rsid w:val="005F53A7"/>
    <w:rsid w:val="006D5B56"/>
    <w:rsid w:val="00A05E8B"/>
    <w:rsid w:val="00A11C12"/>
    <w:rsid w:val="00A335AF"/>
    <w:rsid w:val="00B57D89"/>
    <w:rsid w:val="00CB4785"/>
    <w:rsid w:val="00CB6025"/>
    <w:rsid w:val="00D0239F"/>
    <w:rsid w:val="00D26F22"/>
    <w:rsid w:val="00F37046"/>
    <w:rsid w:val="00FB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D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7D89"/>
    <w:rPr>
      <w:color w:val="0000FF"/>
      <w:u w:val="single"/>
    </w:rPr>
  </w:style>
  <w:style w:type="character" w:styleId="FollowedHyperlink">
    <w:name w:val="FollowedHyperlink"/>
    <w:basedOn w:val="DefaultParagraphFont"/>
    <w:uiPriority w:val="99"/>
    <w:semiHidden/>
    <w:unhideWhenUsed/>
    <w:rsid w:val="005B6E2B"/>
    <w:rPr>
      <w:color w:val="954F72" w:themeColor="followedHyperlink"/>
      <w:u w:val="single"/>
    </w:rPr>
  </w:style>
  <w:style w:type="character" w:customStyle="1" w:styleId="UnresolvedMention1">
    <w:name w:val="Unresolved Mention1"/>
    <w:basedOn w:val="DefaultParagraphFont"/>
    <w:uiPriority w:val="99"/>
    <w:semiHidden/>
    <w:unhideWhenUsed/>
    <w:rsid w:val="005B6E2B"/>
    <w:rPr>
      <w:color w:val="605E5C"/>
      <w:shd w:val="clear" w:color="auto" w:fill="E1DFDD"/>
    </w:rPr>
  </w:style>
  <w:style w:type="paragraph" w:styleId="ListParagraph">
    <w:name w:val="List Paragraph"/>
    <w:basedOn w:val="Normal"/>
    <w:uiPriority w:val="34"/>
    <w:qFormat/>
    <w:rsid w:val="005B6E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6E2B"/>
  </w:style>
  <w:style w:type="character" w:customStyle="1" w:styleId="UnresolvedMention">
    <w:name w:val="Unresolved Mention"/>
    <w:basedOn w:val="DefaultParagraphFont"/>
    <w:uiPriority w:val="99"/>
    <w:semiHidden/>
    <w:unhideWhenUsed/>
    <w:rsid w:val="00D26F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D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7D89"/>
    <w:rPr>
      <w:color w:val="0000FF"/>
      <w:u w:val="single"/>
    </w:rPr>
  </w:style>
  <w:style w:type="character" w:styleId="FollowedHyperlink">
    <w:name w:val="FollowedHyperlink"/>
    <w:basedOn w:val="DefaultParagraphFont"/>
    <w:uiPriority w:val="99"/>
    <w:semiHidden/>
    <w:unhideWhenUsed/>
    <w:rsid w:val="005B6E2B"/>
    <w:rPr>
      <w:color w:val="954F72" w:themeColor="followedHyperlink"/>
      <w:u w:val="single"/>
    </w:rPr>
  </w:style>
  <w:style w:type="character" w:customStyle="1" w:styleId="UnresolvedMention1">
    <w:name w:val="Unresolved Mention1"/>
    <w:basedOn w:val="DefaultParagraphFont"/>
    <w:uiPriority w:val="99"/>
    <w:semiHidden/>
    <w:unhideWhenUsed/>
    <w:rsid w:val="005B6E2B"/>
    <w:rPr>
      <w:color w:val="605E5C"/>
      <w:shd w:val="clear" w:color="auto" w:fill="E1DFDD"/>
    </w:rPr>
  </w:style>
  <w:style w:type="paragraph" w:styleId="ListParagraph">
    <w:name w:val="List Paragraph"/>
    <w:basedOn w:val="Normal"/>
    <w:uiPriority w:val="34"/>
    <w:qFormat/>
    <w:rsid w:val="005B6E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6E2B"/>
  </w:style>
  <w:style w:type="character" w:customStyle="1" w:styleId="UnresolvedMention">
    <w:name w:val="Unresolved Mention"/>
    <w:basedOn w:val="DefaultParagraphFont"/>
    <w:uiPriority w:val="99"/>
    <w:semiHidden/>
    <w:unhideWhenUsed/>
    <w:rsid w:val="00D26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271">
      <w:bodyDiv w:val="1"/>
      <w:marLeft w:val="0"/>
      <w:marRight w:val="0"/>
      <w:marTop w:val="0"/>
      <w:marBottom w:val="0"/>
      <w:divBdr>
        <w:top w:val="none" w:sz="0" w:space="0" w:color="auto"/>
        <w:left w:val="none" w:sz="0" w:space="0" w:color="auto"/>
        <w:bottom w:val="none" w:sz="0" w:space="0" w:color="auto"/>
        <w:right w:val="none" w:sz="0" w:space="0" w:color="auto"/>
      </w:divBdr>
    </w:div>
    <w:div w:id="305815040">
      <w:bodyDiv w:val="1"/>
      <w:marLeft w:val="0"/>
      <w:marRight w:val="0"/>
      <w:marTop w:val="0"/>
      <w:marBottom w:val="0"/>
      <w:divBdr>
        <w:top w:val="none" w:sz="0" w:space="0" w:color="auto"/>
        <w:left w:val="none" w:sz="0" w:space="0" w:color="auto"/>
        <w:bottom w:val="none" w:sz="0" w:space="0" w:color="auto"/>
        <w:right w:val="none" w:sz="0" w:space="0" w:color="auto"/>
      </w:divBdr>
    </w:div>
    <w:div w:id="698513783">
      <w:bodyDiv w:val="1"/>
      <w:marLeft w:val="0"/>
      <w:marRight w:val="0"/>
      <w:marTop w:val="0"/>
      <w:marBottom w:val="0"/>
      <w:divBdr>
        <w:top w:val="none" w:sz="0" w:space="0" w:color="auto"/>
        <w:left w:val="none" w:sz="0" w:space="0" w:color="auto"/>
        <w:bottom w:val="none" w:sz="0" w:space="0" w:color="auto"/>
        <w:right w:val="none" w:sz="0" w:space="0" w:color="auto"/>
      </w:divBdr>
    </w:div>
    <w:div w:id="1202137160">
      <w:bodyDiv w:val="1"/>
      <w:marLeft w:val="0"/>
      <w:marRight w:val="0"/>
      <w:marTop w:val="0"/>
      <w:marBottom w:val="0"/>
      <w:divBdr>
        <w:top w:val="none" w:sz="0" w:space="0" w:color="auto"/>
        <w:left w:val="none" w:sz="0" w:space="0" w:color="auto"/>
        <w:bottom w:val="none" w:sz="0" w:space="0" w:color="auto"/>
        <w:right w:val="none" w:sz="0" w:space="0" w:color="auto"/>
      </w:divBdr>
    </w:div>
    <w:div w:id="1524630179">
      <w:bodyDiv w:val="1"/>
      <w:marLeft w:val="0"/>
      <w:marRight w:val="0"/>
      <w:marTop w:val="0"/>
      <w:marBottom w:val="0"/>
      <w:divBdr>
        <w:top w:val="none" w:sz="0" w:space="0" w:color="auto"/>
        <w:left w:val="none" w:sz="0" w:space="0" w:color="auto"/>
        <w:bottom w:val="none" w:sz="0" w:space="0" w:color="auto"/>
        <w:right w:val="none" w:sz="0" w:space="0" w:color="auto"/>
      </w:divBdr>
    </w:div>
    <w:div w:id="1527015984">
      <w:bodyDiv w:val="1"/>
      <w:marLeft w:val="0"/>
      <w:marRight w:val="0"/>
      <w:marTop w:val="0"/>
      <w:marBottom w:val="0"/>
      <w:divBdr>
        <w:top w:val="none" w:sz="0" w:space="0" w:color="auto"/>
        <w:left w:val="none" w:sz="0" w:space="0" w:color="auto"/>
        <w:bottom w:val="none" w:sz="0" w:space="0" w:color="auto"/>
        <w:right w:val="none" w:sz="0" w:space="0" w:color="auto"/>
      </w:divBdr>
    </w:div>
    <w:div w:id="1745880113">
      <w:bodyDiv w:val="1"/>
      <w:marLeft w:val="0"/>
      <w:marRight w:val="0"/>
      <w:marTop w:val="0"/>
      <w:marBottom w:val="0"/>
      <w:divBdr>
        <w:top w:val="none" w:sz="0" w:space="0" w:color="auto"/>
        <w:left w:val="none" w:sz="0" w:space="0" w:color="auto"/>
        <w:bottom w:val="none" w:sz="0" w:space="0" w:color="auto"/>
        <w:right w:val="none" w:sz="0" w:space="0" w:color="auto"/>
      </w:divBdr>
    </w:div>
    <w:div w:id="1796365062">
      <w:bodyDiv w:val="1"/>
      <w:marLeft w:val="0"/>
      <w:marRight w:val="0"/>
      <w:marTop w:val="0"/>
      <w:marBottom w:val="0"/>
      <w:divBdr>
        <w:top w:val="none" w:sz="0" w:space="0" w:color="auto"/>
        <w:left w:val="none" w:sz="0" w:space="0" w:color="auto"/>
        <w:bottom w:val="none" w:sz="0" w:space="0" w:color="auto"/>
        <w:right w:val="none" w:sz="0" w:space="0" w:color="auto"/>
      </w:divBdr>
    </w:div>
    <w:div w:id="1801023961">
      <w:bodyDiv w:val="1"/>
      <w:marLeft w:val="0"/>
      <w:marRight w:val="0"/>
      <w:marTop w:val="0"/>
      <w:marBottom w:val="0"/>
      <w:divBdr>
        <w:top w:val="none" w:sz="0" w:space="0" w:color="auto"/>
        <w:left w:val="none" w:sz="0" w:space="0" w:color="auto"/>
        <w:bottom w:val="none" w:sz="0" w:space="0" w:color="auto"/>
        <w:right w:val="none" w:sz="0" w:space="0" w:color="auto"/>
      </w:divBdr>
    </w:div>
    <w:div w:id="1937206633">
      <w:bodyDiv w:val="1"/>
      <w:marLeft w:val="0"/>
      <w:marRight w:val="0"/>
      <w:marTop w:val="0"/>
      <w:marBottom w:val="0"/>
      <w:divBdr>
        <w:top w:val="none" w:sz="0" w:space="0" w:color="auto"/>
        <w:left w:val="none" w:sz="0" w:space="0" w:color="auto"/>
        <w:bottom w:val="none" w:sz="0" w:space="0" w:color="auto"/>
        <w:right w:val="none" w:sz="0" w:space="0" w:color="auto"/>
      </w:divBdr>
    </w:div>
    <w:div w:id="1978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nam02.safelinks.protection.outlook.com/?url=https*3A*2F*2Furldefense.com*2Fv3*2F__http*3A*2Fwww.smilesforlifeoralhealth.org*2Fbuildcontent.aspx*3Fpagekey*3D101554*26lastpagekey*3D101552*26userkey*3D13215232*26sessionkey*3D3576590*26tut*3D555*26customerkey*3D84*26custsitegroupkey*3D0__*3B!!ODYTt7Uqo6LDP14!y-wm8eFWNQ6dMcHgTXHuSP0lWmExP9I9O6KI2JQCsPYUsIUaTRi4k-w1kvFgXFn6QHekYDR5QA*24&amp;data=02*7C01*7CJDonnelly*40aap.org*7C852720ef266f44ee418b08d7cb442d0c*7C686a5effab4f4bad8f3a22a2632445b9*7C0*7C0*7C637201366000325090&amp;sdata=3cJsESl76mic73HgXZorOaNepv1f9JLw3mUHjnsQ7Yg*3D&amp;reserved=0__;JSUlJSUlJSUlJSUlJSUlJSUlJSUlJSUlJSUlJSUlJSUl!!ODYTt7Uqo6LDP14!xDoGo4vIxeUYfDRnrWbYxi3edqfjA18XjwLLehN_I7m6l6zLAxocngiPBcPyyozKzdYZAGkMOQ$" TargetMode="External"/><Relationship Id="rId18" Type="http://schemas.openxmlformats.org/officeDocument/2006/relationships/hyperlink" Target="https://urldefense.com/v3/__https:/nam02.safelinks.protection.outlook.com/?url=https*3A*2F*2Furldefense.com*2Fv3*2F__https*3A*2Fwww.aap.org*2Fen-us*2Fprofessional-resources*2Fpractice-transformation*2Fmedicalhome*2FPages*2FModules.aspx__*3B!!ODYTt7Uqo6LDP14!y-wm8eFWNQ6dMcHgTXHuSP0lWmExP9I9O6KI2JQCsPYUsIUaTRi4k-w1kvFgXFn6QHc7u42HWA*24&amp;data=02*7C01*7CJDonnelly*40aap.org*7C852720ef266f44ee418b08d7cb442d0c*7C686a5effab4f4bad8f3a22a2632445b9*7C0*7C0*7C637201366000365065&amp;sdata=kF*2FK3ZEPnP0rKeCAZ8Tx9xmCc8U5dLwFawhD*2BObjOtc*3D&amp;reserved=0__;JSUlJSUlJSUlJSUlJSUlJSUlJSUlJSUlJSU!!ODYTt7Uqo6LDP14!xDoGo4vIxeUYfDRnrWbYxi3edqfjA18XjwLLehN_I7m6l6zLAxocngiPBcPyyozKzdZMCqpDkA$" TargetMode="External"/><Relationship Id="rId26" Type="http://schemas.openxmlformats.org/officeDocument/2006/relationships/hyperlink" Target="https://urldefense.com/v3/__https:/nam02.safelinks.protection.outlook.com/?url=https*3A*2F*2Furldefense.com*2Fv3*2F__https*3A*2Fwww.healthypeople.gov*2F__*3B!!ODYTt7Uqo6LDP14!y-wm8eFWNQ6dMcHgTXHuSP0lWmExP9I9O6KI2JQCsPYUsIUaTRi4k-w1kvFgXFn6QHdjH4yBVw*24&amp;data=02*7C01*7CJDonnelly*40aap.org*7C852720ef266f44ee418b08d7cb442d0c*7C686a5effab4f4bad8f3a22a2632445b9*7C0*7C0*7C637201366000415042&amp;sdata=BuPQJuLB8CYn7vn3rhi35*2BmmadJ9JkVl7krHU*2B2jzOw*3D&amp;reserved=0__;JSUlJSUlJSUlJSUlJSUlJSUlJSUl!!ODYTt7Uqo6LDP14!xDoGo4vIxeUYfDRnrWbYxi3edqfjA18XjwLLehN_I7m6l6zLAxocngiPBcPyyozKzdbKOIpbFQ$" TargetMode="External"/><Relationship Id="rId39" Type="http://schemas.openxmlformats.org/officeDocument/2006/relationships/hyperlink" Target="https://online-learning.harvard.edu/course/strengthening-community-health-worker-programs" TargetMode="External"/><Relationship Id="rId21" Type="http://schemas.openxmlformats.org/officeDocument/2006/relationships/hyperlink" Target="https://urldefense.com/v3/__https:/nam02.safelinks.protection.outlook.com/?url=https*3A*2F*2Furldefense.com*2Fv3*2F__https*3A*2Fwww.aap.org*2Fen-us*2Fadvocacy-and-policy*2Faap-health-initiatives*2FCPTI*2FPages*2FU-S-Child-Poverty-Curriculum.aspx__*3B!!ODYTt7Uqo6LDP14!y-wm8eFWNQ6dMcHgTXHuSP0lWmExP9I9O6KI2JQCsPYUsIUaTRi4k-w1kvFgXFn6QHc_0TJ4yg*24&amp;data=02*7C01*7CJDonnelly*40aap.org*7C852720ef266f44ee418b08d7cb442d0c*7C686a5effab4f4bad8f3a22a2632445b9*7C0*7C0*7C637201366000395050&amp;sdata=hy8RjkJTye5SRfL9zWV6WA64LHvIZe8eAA6YD*2F81JNc*3D&amp;reserved=0__;JSUlJSUlJSUlJSUlJSUlJSUlJSUlJSUlJQ!!ODYTt7Uqo6LDP14!xDoGo4vIxeUYfDRnrWbYxi3edqfjA18XjwLLehN_I7m6l6zLAxocngiPBcPyyozKzdYE9kOn_w$" TargetMode="External"/><Relationship Id="rId34" Type="http://schemas.openxmlformats.org/officeDocument/2006/relationships/hyperlink" Target="https://frac.org/action" TargetMode="External"/><Relationship Id="rId42" Type="http://schemas.openxmlformats.org/officeDocument/2006/relationships/hyperlink" Target="https://online-learning.harvard.edu/course/child-protection-childrens-rights-theory-and-practice" TargetMode="External"/><Relationship Id="rId47" Type="http://schemas.openxmlformats.org/officeDocument/2006/relationships/hyperlink" Target="https://pediatrics.aappublications.org/content/144/3/e20192077" TargetMode="External"/><Relationship Id="rId50" Type="http://schemas.openxmlformats.org/officeDocument/2006/relationships/hyperlink" Target="https://www.aap.org/en-us/aap-voices/Pages/Making-Sure-Every-Child-Counts-in-the-2020-Census.aspx" TargetMode="External"/><Relationship Id="rId55" Type="http://schemas.openxmlformats.org/officeDocument/2006/relationships/hyperlink" Target="https://www.amazon.com/Aging-Out-JayO-Sanders/dp/B017X1NAXW/ref=sr_1_1?ie=UTF8&amp;qid=1534428608&amp;sr=8-1&amp;keywords=aging+out" TargetMode="External"/><Relationship Id="rId7" Type="http://schemas.openxmlformats.org/officeDocument/2006/relationships/hyperlink" Target="https://urldefense.com/v3/__https:/nam02.safelinks.protection.outlook.com/?url=https*3A*2F*2Furldefense.com*2Fv3*2F__https*3A*2Fwww.aap.org*2Fen-us*2Fprofessional-resources*2Fpractice-transformation*2Fmanaging-patients*2FPages*2Feffective-care.aspx__*3B!!ODYTt7Uqo6LDP14!y-wm8eFWNQ6dMcHgTXHuSP0lWmExP9I9O6KI2JQCsPYUsIUaTRi4k-w1kvFgXFn6QHfcXw1KmQ*24&amp;data=02*7C01*7CJDonnelly*40aap.org*7C852720ef266f44ee418b08d7cb442d0c*7C686a5effab4f4bad8f3a22a2632445b9*7C0*7C0*7C637201366000295105&amp;sdata=PKjFG0HAeV9iOlXXkHJLgCzBOY9f0f4GTezO7kPijF0*3D&amp;reserved=0__;JSUlJSUlJSUlJSUlJSUlJSUlJSUlJSUl!!ODYTt7Uqo6LDP14!xDoGo4vIxeUYfDRnrWbYxi3edqfjA18XjwLLehN_I7m6l6zLAxocngiPBcPyyozKzdawP5QxMQ$" TargetMode="External"/><Relationship Id="rId12" Type="http://schemas.openxmlformats.org/officeDocument/2006/relationships/hyperlink" Target="https://urldefense.com/v3/__https:/nam02.safelinks.protection.outlook.com/?url=https*3A*2F*2Furldefense.com*2Fv3*2F__https*3A*2Fpediatrics.aappublications.org*2Fcontent*2Fpediatrics*2F138*2F5*2Fe20162938.full.pdf__*3B!!ODYTt7Uqo6LDP14!y-wm8eFWNQ6dMcHgTXHuSP0lWmExP9I9O6KI2JQCsPYUsIUaTRi4k-w1kvFgXFn6QHcaNehDIg*24&amp;data=02*7C01*7CJDonnelly*40aap.org*7C852720ef266f44ee418b08d7cb442d0c*7C686a5effab4f4bad8f3a22a2632445b9*7C0*7C0*7C637201366000325090&amp;sdata=I2SBzESSN2VTUN9R6uZVZ1EI8Kn1XTAPt2nlyq0BTBM*3D&amp;reserved=0__;JSUlJSUlJSUlJSUlJSUlJSUlJSUlJSU!!ODYTt7Uqo6LDP14!xDoGo4vIxeUYfDRnrWbYxi3edqfjA18XjwLLehN_I7m6l6zLAxocngiPBcPyyozKzdatKotntA$" TargetMode="External"/><Relationship Id="rId17" Type="http://schemas.openxmlformats.org/officeDocument/2006/relationships/hyperlink" Target="http://www.reachoutandread.org" TargetMode="External"/><Relationship Id="rId25" Type="http://schemas.openxmlformats.org/officeDocument/2006/relationships/hyperlink" Target="https://www.aap.org/en-us/advocacy-and-policy/aap-health-initiatives/CPTI/Pages/Resources.aspx" TargetMode="External"/><Relationship Id="rId33" Type="http://schemas.openxmlformats.org/officeDocument/2006/relationships/hyperlink" Target="https://urldefense.com/v3/__https:/www.pbs.org/wgbh/frontline/film/poor-kids/__;!!ODYTt7Uqo6LDP14!2JuIZxlf7jGVqblOx0UNS9A6o4Us9k4GWHo4sMJWtsen5DepBIhe8ZI6nKObiJ_SKC9CdAROWg$" TargetMode="External"/><Relationship Id="rId38" Type="http://schemas.openxmlformats.org/officeDocument/2006/relationships/hyperlink" Target="https://pediatrics.aappublications.org/content/142/3/e20180261.long" TargetMode="External"/><Relationship Id="rId46" Type="http://schemas.openxmlformats.org/officeDocument/2006/relationships/hyperlink" Target="https://www.aap.org/en-us/advocacy-and-policy/aap-health-initiatives/CPTI/Pages/U-S-Child-Poverty-Curriculum.aspx" TargetMode="External"/><Relationship Id="rId2" Type="http://schemas.openxmlformats.org/officeDocument/2006/relationships/styles" Target="styles.xml"/><Relationship Id="rId16" Type="http://schemas.openxmlformats.org/officeDocument/2006/relationships/hyperlink" Target="https://urldefense.com/v3/__https:/nam02.safelinks.protection.outlook.com/?url=https*3A*2F*2Furldefense.com*2Fv3*2F__https*3A*2Fpediatrics.aappublications.org*2Fcontent*2Fpediatrics*2F134*2F2*2F404.full.pdf__*3B!!ODYTt7Uqo6LDP14!y-wm8eFWNQ6dMcHgTXHuSP0lWmExP9I9O6KI2JQCsPYUsIUaTRi4k-w1kvFgXFn6QHeClUGJjg*24&amp;data=02*7C01*7CJDonnelly*40aap.org*7C852720ef266f44ee418b08d7cb442d0c*7C686a5effab4f4bad8f3a22a2632445b9*7C0*7C0*7C637201366000355069&amp;sdata=1VzwFRQ3law7LARoHartaacE*2FoSvTuLm7ZWlImZ0VAU*3D&amp;reserved=0__;JSUlJSUlJSUlJSUlJSUlJSUlJSUlJSUl!!ODYTt7Uqo6LDP14!xDoGo4vIxeUYfDRnrWbYxi3edqfjA18XjwLLehN_I7m6l6zLAxocngiPBcPyyozKzdbnNyQfLw$" TargetMode="External"/><Relationship Id="rId20" Type="http://schemas.openxmlformats.org/officeDocument/2006/relationships/hyperlink" Target="https://urldefense.com/v3/__https:/nam02.safelinks.protection.outlook.com/?url=https*3A*2F*2Furldefense.com*2Fv3*2F__https*3A*2Fwww.aap.org*2Fen-us*2Fadvocacy-and-policy*2Faap-health-initiatives*2FScreening*2FPages*2FEarly-Childhood-Development.aspx__*3B!!ODYTt7Uqo6LDP14!y-wm8eFWNQ6dMcHgTXHuSP0lWmExP9I9O6KI2JQCsPYUsIUaTRi4k-w1kvFgXFn6QHetAsHkAQ*24&amp;data=02*7C01*7CJDonnelly*40aap.org*7C852720ef266f44ee418b08d7cb442d0c*7C686a5effab4f4bad8f3a22a2632445b9*7C0*7C0*7C637201366000385052&amp;sdata=cr6scLisBP*2BzLaHJxrG7nkYPEFyBfRIpmlesSjl7My8*3D&amp;reserved=0__;JSUlJSUlJSUlJSUlJSUlJSUlJSUlJSUlJQ!!ODYTt7Uqo6LDP14!xDoGo4vIxeUYfDRnrWbYxi3edqfjA18XjwLLehN_I7m6l6zLAxocngiPBcPyyozKzdY0Gr76Ag$" TargetMode="External"/><Relationship Id="rId29" Type="http://schemas.openxmlformats.org/officeDocument/2006/relationships/hyperlink" Target="http://www.statisticalatlas.com" TargetMode="External"/><Relationship Id="rId41" Type="http://schemas.openxmlformats.org/officeDocument/2006/relationships/hyperlink" Target="https://pediatrics.aappublications.org/content/126/4/833" TargetMode="External"/><Relationship Id="rId54" Type="http://schemas.openxmlformats.org/officeDocument/2006/relationships/hyperlink" Target="https://www.amazon.com/No-Tomorrow-Vanessa-Roth/dp/B004KPSC10/ref=cm_cr_arp_d_pl_foot_top?ie=UTF8" TargetMode="External"/><Relationship Id="rId1" Type="http://schemas.openxmlformats.org/officeDocument/2006/relationships/numbering" Target="numbering.xml"/><Relationship Id="rId6" Type="http://schemas.openxmlformats.org/officeDocument/2006/relationships/hyperlink" Target="file:///C:\Users\schetzin\AppData\Local\Packages\Microsoft.MicrosoftEdge_8wekyb3d8bbwe\TempState\Downloads\rwjf437343%2520(4).pdf" TargetMode="External"/><Relationship Id="rId11" Type="http://schemas.openxmlformats.org/officeDocument/2006/relationships/hyperlink" Target="https://urldefense.com/v3/__https:/nam02.safelinks.protection.outlook.com/?url=https*3A*2F*2Furldefense.com*2Fv3*2F__http*3A*2Fpediatrics.aappublications.org*2Fcontent*2Fpediatrics*2Fearly*2F2015*2F10*2F21*2Fpeds.2015-3108.full.pdf__*3B!!ODYTt7Uqo6LDP14!y-wm8eFWNQ6dMcHgTXHuSP0lWmExP9I9O6KI2JQCsPYUsIUaTRi4k-w1kvFgXFn6QHeRTgf2Cw*24&amp;data=02*7C01*7CJDonnelly*40aap.org*7C852720ef266f44ee418b08d7cb442d0c*7C686a5effab4f4bad8f3a22a2632445b9*7C0*7C0*7C637201366000315097&amp;sdata=KI*2B6D7qaEefyoB7P1OxiBBZIMqVgMe6*2F3aHohynFQYs*3D&amp;reserved=0__;JSUlJSUlJSUlJSUlJSUlJSUlJSUlJSUlJSUl!!ODYTt7Uqo6LDP14!xDoGo4vIxeUYfDRnrWbYxi3edqfjA18XjwLLehN_I7m6l6zLAxocngiPBcPyyozKzdaVWL4vkA$" TargetMode="External"/><Relationship Id="rId24" Type="http://schemas.openxmlformats.org/officeDocument/2006/relationships/hyperlink" Target="https://www.aap.org/en-us/advocacy-and-policy/aap-health-initiatives/commpeds/catch/Pages/CATCH-Grants.aspx" TargetMode="External"/><Relationship Id="rId32" Type="http://schemas.openxmlformats.org/officeDocument/2006/relationships/hyperlink" Target="https://urldefense.com/v3/__https:/www.amazon.com/Place-at-Table-Jeff-Bridges/dp/B00BN4ZF98__;!!ODYTt7Uqo6LDP14!2JuIZxlf7jGVqblOx0UNS9A6o4Us9k4GWHo4sMJWtsen5DepBIhe8ZI6nKObiJ_SKC9Xw0m_wQ$" TargetMode="External"/><Relationship Id="rId37" Type="http://schemas.openxmlformats.org/officeDocument/2006/relationships/hyperlink" Target="https://www.ted.com/talks/rebecca_onie_what_if_our_health_care_system_kept_us_healthy?language=en" TargetMode="External"/><Relationship Id="rId40" Type="http://schemas.openxmlformats.org/officeDocument/2006/relationships/hyperlink" Target="https://www.aap.org/en-us/advocacy-and-policy/aap-health-initiatives/CPTI/Pages/U-S-Child-Poverty-Curriculum.aspx" TargetMode="External"/><Relationship Id="rId45" Type="http://schemas.openxmlformats.org/officeDocument/2006/relationships/hyperlink" Target="https://www.youtube.com/watch?time_continue=1310&amp;v=go_QOzc79Uc&amp;feature=emb_logo" TargetMode="External"/><Relationship Id="rId53" Type="http://schemas.openxmlformats.org/officeDocument/2006/relationships/hyperlink" Target="https://urldefense.com/v3/__https:/www.amazon.com/Paper-Tigers-Jim-Sporleder/dp/B01KKYEA74/ref=tmm_aiv_swatch_1?_encoding=UTF8&amp;qid=&amp;sr__;!!ODYTt7Uqo6LDP14!2JuIZxlf7jGVqblOx0UNS9A6o4Us9k4GWHo4sMJWtsen5DepBIhe8ZI6nKObiJ_SKC-ywFXbuA$" TargetMode="External"/><Relationship Id="rId5" Type="http://schemas.openxmlformats.org/officeDocument/2006/relationships/webSettings" Target="webSettings.xml"/><Relationship Id="rId15" Type="http://schemas.openxmlformats.org/officeDocument/2006/relationships/hyperlink" Target="https://urldefense.com/v3/__https:/nam02.safelinks.protection.outlook.com/?url=https*3A*2F*2Furldefense.com*2Fv3*2F__https*3A*2Fwww.aap.org*2Fen-us*2Fadvocacy-and-policy*2Faap-health-initiatives*2FCPTI*2FPages*2FAdvocacy-Training-Modules.aspx*3F__*3B!!ODYTt7Uqo6LDP14!y-wm8eFWNQ6dMcHgTXHuSP0lWmExP9I9O6KI2JQCsPYUsIUaTRi4k-w1kvFgXFn6QHdbjbP6cA*24&amp;data=02*7C01*7CJDonnelly*40aap.org*7C852720ef266f44ee418b08d7cb442d0c*7C686a5effab4f4bad8f3a22a2632445b9*7C0*7C0*7C637201366000335083&amp;sdata=F*2BaeFIJ7MLKujHcGK4iSCWqgY4tLRvqgfwyvCkPcfjk*3D&amp;reserved=0__;JSUlJSUlJSUlJSUlJSUlJSUlJSUlJSUlJSU!!ODYTt7Uqo6LDP14!xDoGo4vIxeUYfDRnrWbYxi3edqfjA18XjwLLehN_I7m6l6zLAxocngiPBcPyyozKzdbqwSFz9w$" TargetMode="External"/><Relationship Id="rId23" Type="http://schemas.openxmlformats.org/officeDocument/2006/relationships/hyperlink" Target="https://urldefense.com/v3/__https:/edx.chfund.org/courses/course-v1:CHF*SPOP101*ongoing/about__;Kys!!ODYTt7Uqo6LDP14!x5ripr00LPidjGMfjUiaeZHYX4XTYeXes5VZe8H6uyqyD58CFBLF60CHEKc1hlT3V7vV2_LLaA$" TargetMode="External"/><Relationship Id="rId28" Type="http://schemas.openxmlformats.org/officeDocument/2006/relationships/hyperlink" Target="http://www.City-data.com" TargetMode="External"/><Relationship Id="rId36" Type="http://schemas.openxmlformats.org/officeDocument/2006/relationships/hyperlink" Target="https://www.aap.org/en-us/advocacy-and-policy/aap-health-initiatives/CPTI/Pages/U-S-Child-Poverty-Curriculum.aspx" TargetMode="External"/><Relationship Id="rId49" Type="http://schemas.openxmlformats.org/officeDocument/2006/relationships/hyperlink" Target="https://www.aap.org/en-us/advocacy-and-policy/aap-health-initiatives/CPTI/Pages/U-S-Child-Poverty-Curriculum.aspx" TargetMode="External"/><Relationship Id="rId57" Type="http://schemas.openxmlformats.org/officeDocument/2006/relationships/theme" Target="theme/theme1.xml"/><Relationship Id="rId10" Type="http://schemas.openxmlformats.org/officeDocument/2006/relationships/hyperlink" Target="https://urldefense.com/v3/__https:/nam02.safelinks.protection.outlook.com/?url=https*3A*2F*2Furldefense.com*2Fv3*2F__https*3A*2Fwww.safekids.org*2Fchild-passenger-safety__*3B!!ODYTt7Uqo6LDP14!y-wm8eFWNQ6dMcHgTXHuSP0lWmExP9I9O6KI2JQCsPYUsIUaTRi4k-w1kvFgXFn6QHfL9X-vPw*24&amp;data=02*7C01*7CJDonnelly*40aap.org*7C852720ef266f44ee418b08d7cb442d0c*7C686a5effab4f4bad8f3a22a2632445b9*7C0*7C0*7C637201366000315097&amp;sdata=CLF5gQt09J0Escsv6dPNrdlcG1DI5vYInJ14PS5Yas4*3D&amp;reserved=0__;JSUlJSUlJSUlJSUlJSUlJSUlJQ!!ODYTt7Uqo6LDP14!xDoGo4vIxeUYfDRnrWbYxi3edqfjA18XjwLLehN_I7m6l6zLAxocngiPBcPyyozKzdbyBdNe-A$" TargetMode="External"/><Relationship Id="rId19" Type="http://schemas.openxmlformats.org/officeDocument/2006/relationships/hyperlink" Target="https://urldefense.com/v3/__https:/nam02.safelinks.protection.outlook.com/?url=https*3A*2F*2Furldefense.com*2Fv3*2F__https*3A*2Fwww.aap.org*2Fen-us*2Fadvocacy-and-policy*2Faap-health-initiatives*2Fresilience*2FPages*2FACEs-and-Toxic-Stress.aspx__*3B!!ODYTt7Uqo6LDP14!y-wm8eFWNQ6dMcHgTXHuSP0lWmExP9I9O6KI2JQCsPYUsIUaTRi4k-w1kvFgXFn6QHdspeQSIQ*24&amp;data=02*7C01*7CJDonnelly*40aap.org*7C852720ef266f44ee418b08d7cb442d0c*7C686a5effab4f4bad8f3a22a2632445b9*7C0*7C0*7C637201366000375057&amp;sdata=cekCkBPsLGXFkwJlJlY0KLsKl6QMEM4ptq52C2LwYx4*3D&amp;reserved=0__;JSUlJSUlJSUlJSUlJSUlJSUlJSUlJSUl!!ODYTt7Uqo6LDP14!xDoGo4vIxeUYfDRnrWbYxi3edqfjA18XjwLLehN_I7m6l6zLAxocngiPBcPyyozKzdYWep6aSA$" TargetMode="External"/><Relationship Id="rId31" Type="http://schemas.openxmlformats.org/officeDocument/2006/relationships/hyperlink" Target="https://www.aap.org/en-us/advocacy-and-policy/aap-health-initiatives/CPTI/Pages/U-S-Child-Poverty-Curriculum.aspx" TargetMode="External"/><Relationship Id="rId44" Type="http://schemas.openxmlformats.org/officeDocument/2006/relationships/hyperlink" Target="https://pediatrics.aappublications.org/content/129/2/387" TargetMode="External"/><Relationship Id="rId52" Type="http://schemas.openxmlformats.org/officeDocument/2006/relationships/hyperlink" Target="https://countallkids.org/" TargetMode="External"/><Relationship Id="rId4" Type="http://schemas.openxmlformats.org/officeDocument/2006/relationships/settings" Target="settings.xml"/><Relationship Id="rId9" Type="http://schemas.openxmlformats.org/officeDocument/2006/relationships/hyperlink" Target="https://urldefense.com/v3/__https:/nam02.safelinks.protection.outlook.com/?url=https*3A*2F*2Furldefense.com*2Fv3*2F__https*3A*2Fwww.cdc.gov*2Fmotorvehiclesafety*2Fchild_passenger_safety*2Findex.html__*3B!!ODYTt7Uqo6LDP14!y-wm8eFWNQ6dMcHgTXHuSP0lWmExP9I9O6KI2JQCsPYUsIUaTRi4k-w1kvFgXFn6QHfmDrThpQ*24&amp;data=02*7C01*7CJDonnelly*40aap.org*7C852720ef266f44ee418b08d7cb442d0c*7C686a5effab4f4bad8f3a22a2632445b9*7C0*7C0*7C637201366000305097&amp;sdata=0R1wZZ8eZwuwmSjR*2BxgizYCF1x7VkHgLcbSZVnuL7K8*3D&amp;reserved=0__;JSUlJSUlJSUlJSUlJSUlJSUlJSUlJQ!!ODYTt7Uqo6LDP14!xDoGo4vIxeUYfDRnrWbYxi3edqfjA18XjwLLehN_I7m6l6zLAxocngiPBcPyyozKzdY_hO8jyw$" TargetMode="External"/><Relationship Id="rId14" Type="http://schemas.openxmlformats.org/officeDocument/2006/relationships/hyperlink" Target="https://urldefense.com/v3/__https:/nam02.safelinks.protection.outlook.com/?url=https*3A*2F*2Furldefense.com*2Fv3*2F__https*3A*2Fwww.aap.org*2Fen-us*2Fabout-the-aap*2Faap-press-room*2Fcampaigns*2Fdrowning-prevention*2FPages*2Fdefault.aspx__*3B!!ODYTt7Uqo6LDP14!y-wm8eFWNQ6dMcHgTXHuSP0lWmExP9I9O6KI2JQCsPYUsIUaTRi4k-w1kvFgXFn6QHdSGSFlNA*24&amp;data=02*7C01*7CJDonnelly*40aap.org*7C852720ef266f44ee418b08d7cb442d0c*7C686a5effab4f4bad8f3a22a2632445b9*7C0*7C0*7C637201366000335083&amp;sdata=qaEt6cwZgr3ymYCTp1tIbWFSUaiAZ1QgEzxZdiUd5Ck*3D&amp;reserved=0__;JSUlJSUlJSUlJSUlJSUlJSUlJSUlJSUlJQ!!ODYTt7Uqo6LDP14!xDoGo4vIxeUYfDRnrWbYxi3edqfjA18XjwLLehN_I7m6l6zLAxocngiPBcPyyozKzdatDaDmLQ$" TargetMode="External"/><Relationship Id="rId22" Type="http://schemas.openxmlformats.org/officeDocument/2006/relationships/hyperlink" Target="https://urldefense.com/v3/__https:/nam02.safelinks.protection.outlook.com/?url=https*3A*2F*2Furldefense.com*2Fv3*2F__http*3A*2Fplayspent.org*2F__*3B!!ODYTt7Uqo6LDP14!y-wm8eFWNQ6dMcHgTXHuSP0lWmExP9I9O6KI2JQCsPYUsIUaTRi4k-w1kvFgXFn6QHcgisr9fg*24&amp;data=02*7C01*7CJDonnelly*40aap.org*7C852720ef266f44ee418b08d7cb442d0c*7C686a5effab4f4bad8f3a22a2632445b9*7C0*7C0*7C637201366000405044&amp;sdata=SqxdvBGjZHVfKQG8sSP8QsVHeHYhG*2FIF55*2FwuYDYeew*3D&amp;reserved=0__;JSUlJSUlJSUlJSUlJSUlJSUlJSUl!!ODYTt7Uqo6LDP14!xDoGo4vIxeUYfDRnrWbYxi3edqfjA18XjwLLehN_I7m6l6zLAxocngiPBcPyyozKzdbjnCAQJQ$" TargetMode="External"/><Relationship Id="rId27" Type="http://schemas.openxmlformats.org/officeDocument/2006/relationships/hyperlink" Target="https://urldefense.com/v3/__https:/nam02.safelinks.protection.outlook.com/?url=https*3A*2F*2Furldefense.com*2Fv3*2F__https*3A*2Fwww.communitycommons.org*2F__*3B!!ODYTt7Uqo6LDP14!y-wm8eFWNQ6dMcHgTXHuSP0lWmExP9I9O6KI2JQCsPYUsIUaTRi4k-w1kvFgXFn6QHdWWNsPew*24&amp;data=02*7C01*7CJDonnelly*40aap.org*7C852720ef266f44ee418b08d7cb442d0c*7C686a5effab4f4bad8f3a22a2632445b9*7C0*7C0*7C637201366000425031&amp;sdata=9*2F1JvqfTUpNcpVLcnSDH1Sf9ITDvpZnBLx*2F38hSboqg*3D&amp;reserved=0__;JSUlJSUlJSUlJSUlJSUlJSUlJSUl!!ODYTt7Uqo6LDP14!xDoGo4vIxeUYfDRnrWbYxi3edqfjA18XjwLLehN_I7m6l6zLAxocngiPBcPyyozKzdZoaZ3YJQ$" TargetMode="External"/><Relationship Id="rId30" Type="http://schemas.openxmlformats.org/officeDocument/2006/relationships/hyperlink" Target="https://urldefense.com/v3/__https:/nam02.safelinks.protection.outlook.com/?url=https*3A*2F*2Furldefense.com*2Fv3*2F__http*3A*2Fdatacenter.kidscount.org*2F*3Fgclid*3DEAIaIQobChMI_8HGxpG01QIVVlgNCh0WCANlEAAYASAAEgLL6_D_BwE__*3B!!ODYTt7Uqo6LDP14!y-wm8eFWNQ6dMcHgTXHuSP0lWmExP9I9O6KI2JQCsPYUsIUaTRi4k-w1kvFgXFn6QHfAGX9JnQ*24&amp;data=02*7C01*7CJDonnelly*40aap.org*7C852720ef266f44ee418b08d7cb442d0c*7C686a5effab4f4bad8f3a22a2632445b9*7C0*7C0*7C637201366000425031&amp;sdata=YjWF7OYQY3*2Fuu70KOu*2ByQ1BK8*2FnVxdfjtNug*2BlQuaMQ*3D&amp;reserved=0__;JSUlJSUlJSUlJSUlJSUlJSUlJSUlJSUlJQ!!ODYTt7Uqo6LDP14!xDoGo4vIxeUYfDRnrWbYxi3edqfjA18XjwLLehN_I7m6l6zLAxocngiPBcPyyozKzdYNqaEDQQ$" TargetMode="External"/><Relationship Id="rId35" Type="http://schemas.openxmlformats.org/officeDocument/2006/relationships/hyperlink" Target="https://www.youtube.com/watch?time_continue=1310&amp;v=go_QOzc79Uc&amp;feature=emb_logo" TargetMode="External"/><Relationship Id="rId43" Type="http://schemas.openxmlformats.org/officeDocument/2006/relationships/hyperlink" Target="https://www.aap.org/en-us/advocacy-and-policy/aap-health-initiatives/CPTI/Pages/U-S-Child-Poverty-Curriculum.aspx" TargetMode="External"/><Relationship Id="rId48" Type="http://schemas.openxmlformats.org/officeDocument/2006/relationships/hyperlink" Target="https://www.aap.org/en-us/about-the-aap/aap-press-room/Pages/AAP-Applauds-Rulings-to-Reject-the-Public-Charge-Rule.aspx" TargetMode="External"/><Relationship Id="rId56" Type="http://schemas.openxmlformats.org/officeDocument/2006/relationships/fontTable" Target="fontTable.xml"/><Relationship Id="rId8" Type="http://schemas.openxmlformats.org/officeDocument/2006/relationships/hyperlink" Target="https://urldefense.com/v3/__https:/nam02.safelinks.protection.outlook.com/?url=https*3A*2F*2Furldefense.com*2Fv3*2F__http*3A*2Fpediatrics.aappublications.org*2Fcontent*2Fpediatrics*2F127*2F4*2Fe1050.full.pdf__*3B!!ODYTt7Uqo6LDP14!y-wm8eFWNQ6dMcHgTXHuSP0lWmExP9I9O6KI2JQCsPYUsIUaTRi4k-w1kvFgXFn6QHegaqNINw*24&amp;data=02*7C01*7CJDonnelly*40aap.org*7C852720ef266f44ee418b08d7cb442d0c*7C686a5effab4f4bad8f3a22a2632445b9*7C0*7C0*7C637201366000305097&amp;sdata=dU23jN7LliYaZxqPgbtKS9Kj18LQIIi38DOW73qtzRY*3D&amp;reserved=0__;JSUlJSUlJSUlJSUlJSUlJSUlJSUlJSU!!ODYTt7Uqo6LDP14!xDoGo4vIxeUYfDRnrWbYxi3edqfjA18XjwLLehN_I7m6l6zLAxocngiPBcPyyozKzdZGbd-Syw$" TargetMode="External"/><Relationship Id="rId51" Type="http://schemas.openxmlformats.org/officeDocument/2006/relationships/hyperlink" Target="https://www.academicpeds.org/census-202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Denny</dc:creator>
  <cp:lastModifiedBy>Coddington, Dale Ann</cp:lastModifiedBy>
  <cp:revision>2</cp:revision>
  <dcterms:created xsi:type="dcterms:W3CDTF">2020-04-26T02:47:00Z</dcterms:created>
  <dcterms:modified xsi:type="dcterms:W3CDTF">2020-04-26T02:47:00Z</dcterms:modified>
</cp:coreProperties>
</file>