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9A" w:rsidRPr="000116D3" w:rsidRDefault="0012509A" w:rsidP="0012509A">
      <w:pPr>
        <w:rPr>
          <w:rFonts w:asciiTheme="majorHAnsi" w:hAnsiTheme="majorHAnsi" w:cs="Arial"/>
          <w:b/>
          <w:sz w:val="32"/>
          <w:szCs w:val="32"/>
        </w:rPr>
      </w:pPr>
      <w:bookmarkStart w:id="0" w:name="_GoBack"/>
      <w:r w:rsidRPr="000116D3">
        <w:rPr>
          <w:rFonts w:asciiTheme="majorHAnsi" w:hAnsiTheme="majorHAnsi" w:cs="Arial"/>
          <w:b/>
          <w:sz w:val="32"/>
          <w:szCs w:val="32"/>
        </w:rPr>
        <w:t>ALOPECIA AREATA</w:t>
      </w:r>
    </w:p>
    <w:bookmarkEnd w:id="0"/>
    <w:p w:rsidR="0012509A" w:rsidRPr="0012509A" w:rsidRDefault="0012509A" w:rsidP="0012509A">
      <w:pPr>
        <w:rPr>
          <w:rFonts w:asciiTheme="majorHAnsi" w:hAnsiTheme="majorHAnsi" w:cs="Arial"/>
          <w:sz w:val="28"/>
          <w:szCs w:val="28"/>
        </w:rPr>
      </w:pPr>
      <w:r w:rsidRPr="0012509A">
        <w:rPr>
          <w:rFonts w:asciiTheme="majorHAnsi" w:hAnsiTheme="majorHAnsi" w:cs="Arial"/>
          <w:sz w:val="28"/>
          <w:szCs w:val="28"/>
        </w:rPr>
        <w:t xml:space="preserve">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diagnóstico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su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hijo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se llama: la alopecia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areata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>.</w:t>
      </w:r>
    </w:p>
    <w:p w:rsidR="0012509A" w:rsidRPr="0012509A" w:rsidRDefault="0012509A" w:rsidP="0012509A">
      <w:pPr>
        <w:rPr>
          <w:rFonts w:asciiTheme="majorHAnsi" w:hAnsiTheme="majorHAnsi" w:cs="Arial"/>
          <w:sz w:val="28"/>
          <w:szCs w:val="28"/>
        </w:rPr>
      </w:pPr>
      <w:r w:rsidRPr="0012509A">
        <w:rPr>
          <w:rFonts w:asciiTheme="majorHAnsi" w:hAnsiTheme="majorHAnsi" w:cs="Arial"/>
          <w:sz w:val="28"/>
          <w:szCs w:val="28"/>
        </w:rPr>
        <w:t xml:space="preserve">Este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2509A">
        <w:rPr>
          <w:rFonts w:asciiTheme="majorHAnsi" w:hAnsiTheme="majorHAnsi" w:cs="Arial"/>
          <w:sz w:val="28"/>
          <w:szCs w:val="28"/>
        </w:rPr>
        <w:t>un</w:t>
      </w:r>
      <w:proofErr w:type="gram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tipo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nonscarring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pérdida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cabello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y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piensa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tipo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proceso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autoinmune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. Con 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tiempo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su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hijo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puede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seguir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desarrollando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parches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redondos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pérdida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2509A">
        <w:rPr>
          <w:rFonts w:asciiTheme="majorHAnsi" w:hAnsiTheme="majorHAnsi" w:cs="Arial"/>
          <w:sz w:val="28"/>
          <w:szCs w:val="28"/>
        </w:rPr>
        <w:t>del</w:t>
      </w:r>
      <w:proofErr w:type="gram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cabello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en 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cuero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cabelludo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así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como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otros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parches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rellenar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nuevo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crecimiento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pelo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. Con 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tiempo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proofErr w:type="gramStart"/>
      <w:r w:rsidRPr="0012509A">
        <w:rPr>
          <w:rFonts w:asciiTheme="majorHAnsi" w:hAnsiTheme="majorHAnsi" w:cs="Arial"/>
          <w:sz w:val="28"/>
          <w:szCs w:val="28"/>
        </w:rPr>
        <w:t>este</w:t>
      </w:r>
      <w:proofErr w:type="spellEnd"/>
      <w:proofErr w:type="gram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proceso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tiende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 "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quemar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" 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través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tiempo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en la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mayoría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niños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aunque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difícil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predecir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cuándo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va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ocurrir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todos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los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niños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. 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médico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puede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prescribir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una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crema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esteroides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también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puede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alentar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 la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exposición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 la </w:t>
      </w:r>
      <w:proofErr w:type="spellStart"/>
      <w:proofErr w:type="gramStart"/>
      <w:r w:rsidRPr="0012509A">
        <w:rPr>
          <w:rFonts w:asciiTheme="majorHAnsi" w:hAnsiTheme="majorHAnsi" w:cs="Arial"/>
          <w:sz w:val="28"/>
          <w:szCs w:val="28"/>
        </w:rPr>
        <w:t>luz</w:t>
      </w:r>
      <w:proofErr w:type="spellEnd"/>
      <w:proofErr w:type="gramEnd"/>
      <w:r w:rsidRPr="0012509A">
        <w:rPr>
          <w:rFonts w:asciiTheme="majorHAnsi" w:hAnsiTheme="majorHAnsi" w:cs="Arial"/>
          <w:sz w:val="28"/>
          <w:szCs w:val="28"/>
        </w:rPr>
        <w:t xml:space="preserve"> solar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cautelosos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ya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pueden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estimular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crecimiento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pelo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en los parches.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Siempre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importante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evitar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exposición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excesiva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al sol y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las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quemaduras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2509A">
        <w:rPr>
          <w:rFonts w:asciiTheme="majorHAnsi" w:hAnsiTheme="majorHAnsi" w:cs="Arial"/>
          <w:sz w:val="28"/>
          <w:szCs w:val="28"/>
        </w:rPr>
        <w:t>del</w:t>
      </w:r>
      <w:proofErr w:type="gramEnd"/>
      <w:r w:rsidRPr="0012509A">
        <w:rPr>
          <w:rFonts w:asciiTheme="majorHAnsi" w:hAnsiTheme="majorHAnsi" w:cs="Arial"/>
          <w:sz w:val="28"/>
          <w:szCs w:val="28"/>
        </w:rPr>
        <w:t xml:space="preserve"> sol y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usar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protección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solar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adecuada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así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por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favor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discutir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esto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más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tratamiento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su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médico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antes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comenzar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si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usted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no lo ha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hecho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 w:rsidRPr="0012509A">
        <w:rPr>
          <w:rFonts w:asciiTheme="majorHAnsi" w:hAnsiTheme="majorHAnsi" w:cs="Arial"/>
          <w:sz w:val="28"/>
          <w:szCs w:val="28"/>
        </w:rPr>
        <w:t>Otros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casos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más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avanzados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persistente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pueden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requerir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diferentes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modalidades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tratamiento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>.</w:t>
      </w:r>
      <w:proofErr w:type="gramEnd"/>
    </w:p>
    <w:p w:rsidR="0012509A" w:rsidRPr="0012509A" w:rsidRDefault="0012509A" w:rsidP="0012509A">
      <w:pPr>
        <w:rPr>
          <w:rFonts w:asciiTheme="majorHAnsi" w:hAnsiTheme="majorHAnsi" w:cs="Arial"/>
          <w:sz w:val="28"/>
          <w:szCs w:val="28"/>
        </w:rPr>
      </w:pPr>
      <w:r w:rsidRPr="0012509A">
        <w:rPr>
          <w:rFonts w:asciiTheme="majorHAnsi" w:hAnsiTheme="majorHAnsi" w:cs="Arial"/>
          <w:sz w:val="28"/>
          <w:szCs w:val="28"/>
        </w:rPr>
        <w:t xml:space="preserve">La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página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web de la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Fundación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Alopecia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Areata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2509A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2509A">
        <w:rPr>
          <w:rFonts w:asciiTheme="majorHAnsi" w:hAnsiTheme="majorHAnsi" w:cs="Arial"/>
          <w:sz w:val="28"/>
          <w:szCs w:val="28"/>
        </w:rPr>
        <w:t>: http://www.naaf.org/site/PageServer</w:t>
      </w:r>
    </w:p>
    <w:p w:rsidR="0038561D" w:rsidRDefault="000116D3"/>
    <w:sectPr w:rsidR="0038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9A"/>
    <w:rsid w:val="000116D3"/>
    <w:rsid w:val="0012509A"/>
    <w:rsid w:val="001D6CF3"/>
    <w:rsid w:val="005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dcterms:created xsi:type="dcterms:W3CDTF">2015-02-02T15:47:00Z</dcterms:created>
  <dcterms:modified xsi:type="dcterms:W3CDTF">2015-02-02T16:27:00Z</dcterms:modified>
</cp:coreProperties>
</file>