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17" w:rsidRPr="0084304C" w:rsidRDefault="00EE4217" w:rsidP="00544E2C">
      <w:pPr>
        <w:ind w:firstLine="720"/>
        <w:rPr>
          <w:rFonts w:ascii="Times New Roman" w:hAnsi="Times New Roman"/>
        </w:rPr>
      </w:pPr>
      <w:r w:rsidRPr="0084304C">
        <w:rPr>
          <w:rFonts w:ascii="Times New Roman" w:hAnsi="Times New Roman"/>
        </w:rPr>
        <w:t>The term “</w:t>
      </w:r>
      <w:proofErr w:type="spellStart"/>
      <w:r w:rsidRPr="0084304C">
        <w:rPr>
          <w:rFonts w:ascii="Times New Roman" w:hAnsi="Times New Roman"/>
        </w:rPr>
        <w:t>collodion</w:t>
      </w:r>
      <w:proofErr w:type="spellEnd"/>
      <w:r w:rsidRPr="0084304C">
        <w:rPr>
          <w:rFonts w:ascii="Times New Roman" w:hAnsi="Times New Roman"/>
        </w:rPr>
        <w:t xml:space="preserve"> baby” (CB) refers to </w:t>
      </w:r>
      <w:r w:rsidR="0085782A">
        <w:rPr>
          <w:rFonts w:ascii="Times New Roman" w:hAnsi="Times New Roman"/>
        </w:rPr>
        <w:t>the</w:t>
      </w:r>
      <w:r w:rsidR="0085782A" w:rsidRPr="0084304C">
        <w:rPr>
          <w:rFonts w:ascii="Times New Roman" w:hAnsi="Times New Roman"/>
        </w:rPr>
        <w:t xml:space="preserve"> </w:t>
      </w:r>
      <w:r w:rsidRPr="0084304C">
        <w:rPr>
          <w:rFonts w:ascii="Times New Roman" w:hAnsi="Times New Roman"/>
        </w:rPr>
        <w:t xml:space="preserve">clinical entity of a newborn </w:t>
      </w:r>
      <w:r w:rsidR="0085782A">
        <w:rPr>
          <w:rFonts w:ascii="Times New Roman" w:hAnsi="Times New Roman"/>
        </w:rPr>
        <w:t>whose entire body surface is covered with a</w:t>
      </w:r>
      <w:r w:rsidRPr="0084304C">
        <w:rPr>
          <w:rFonts w:ascii="Times New Roman" w:hAnsi="Times New Roman"/>
        </w:rPr>
        <w:t xml:space="preserve"> parchment-like membrane.</w:t>
      </w:r>
      <w:r w:rsidRPr="0084304C">
        <w:rPr>
          <w:rFonts w:ascii="Times New Roman" w:hAnsi="Times New Roman"/>
          <w:vertAlign w:val="superscript"/>
        </w:rPr>
        <w:t>1</w:t>
      </w:r>
      <w:r w:rsidRPr="0084304C">
        <w:rPr>
          <w:rFonts w:ascii="Times New Roman" w:hAnsi="Times New Roman"/>
        </w:rPr>
        <w:t xml:space="preserve"> CB is a phenotype rather than a </w:t>
      </w:r>
      <w:r w:rsidR="0085782A">
        <w:rPr>
          <w:rFonts w:ascii="Times New Roman" w:hAnsi="Times New Roman"/>
        </w:rPr>
        <w:t xml:space="preserve">specific </w:t>
      </w:r>
      <w:r w:rsidRPr="0084304C">
        <w:rPr>
          <w:rFonts w:ascii="Times New Roman" w:hAnsi="Times New Roman"/>
        </w:rPr>
        <w:t xml:space="preserve">disease entity. The parchment-like membrane may distort the features of the face and the extremities, </w:t>
      </w:r>
      <w:r w:rsidR="0085782A">
        <w:rPr>
          <w:rFonts w:ascii="Times New Roman" w:hAnsi="Times New Roman"/>
        </w:rPr>
        <w:t>causing</w:t>
      </w:r>
      <w:r w:rsidR="0085782A" w:rsidRPr="0084304C">
        <w:rPr>
          <w:rFonts w:ascii="Times New Roman" w:hAnsi="Times New Roman"/>
        </w:rPr>
        <w:t xml:space="preserve"> </w:t>
      </w:r>
      <w:proofErr w:type="spellStart"/>
      <w:r w:rsidRPr="0084304C">
        <w:rPr>
          <w:rFonts w:ascii="Times New Roman" w:hAnsi="Times New Roman"/>
        </w:rPr>
        <w:t>ectropion</w:t>
      </w:r>
      <w:proofErr w:type="spellEnd"/>
      <w:r w:rsidRPr="0084304C">
        <w:rPr>
          <w:rFonts w:ascii="Times New Roman" w:hAnsi="Times New Roman"/>
        </w:rPr>
        <w:t xml:space="preserve">, </w:t>
      </w:r>
      <w:proofErr w:type="spellStart"/>
      <w:r w:rsidRPr="0084304C">
        <w:rPr>
          <w:rFonts w:ascii="Times New Roman" w:hAnsi="Times New Roman"/>
        </w:rPr>
        <w:t>elcabium</w:t>
      </w:r>
      <w:proofErr w:type="spellEnd"/>
      <w:r w:rsidRPr="0084304C">
        <w:rPr>
          <w:rFonts w:ascii="Times New Roman" w:hAnsi="Times New Roman"/>
        </w:rPr>
        <w:t xml:space="preserve">, </w:t>
      </w:r>
      <w:proofErr w:type="spellStart"/>
      <w:r w:rsidRPr="0084304C">
        <w:rPr>
          <w:rFonts w:ascii="Times New Roman" w:hAnsi="Times New Roman"/>
        </w:rPr>
        <w:t>pseudocontractures</w:t>
      </w:r>
      <w:proofErr w:type="spellEnd"/>
      <w:r w:rsidRPr="0084304C">
        <w:rPr>
          <w:rFonts w:ascii="Times New Roman" w:hAnsi="Times New Roman"/>
        </w:rPr>
        <w:t xml:space="preserve">, </w:t>
      </w:r>
      <w:proofErr w:type="spellStart"/>
      <w:r w:rsidR="0085782A">
        <w:rPr>
          <w:rFonts w:ascii="Times New Roman" w:hAnsi="Times New Roman"/>
        </w:rPr>
        <w:t>hypotrichosis</w:t>
      </w:r>
      <w:proofErr w:type="spellEnd"/>
      <w:r w:rsidR="0085782A" w:rsidRPr="0084304C">
        <w:rPr>
          <w:rFonts w:ascii="Times New Roman" w:hAnsi="Times New Roman"/>
        </w:rPr>
        <w:t xml:space="preserve"> </w:t>
      </w:r>
      <w:r w:rsidRPr="0084304C">
        <w:rPr>
          <w:rFonts w:ascii="Times New Roman" w:hAnsi="Times New Roman"/>
        </w:rPr>
        <w:t>of eyebrows</w:t>
      </w:r>
      <w:r w:rsidR="0085782A">
        <w:rPr>
          <w:rFonts w:ascii="Times New Roman" w:hAnsi="Times New Roman"/>
        </w:rPr>
        <w:t xml:space="preserve"> </w:t>
      </w:r>
      <w:proofErr w:type="gramStart"/>
      <w:r w:rsidR="0085782A">
        <w:rPr>
          <w:rFonts w:ascii="Times New Roman" w:hAnsi="Times New Roman"/>
        </w:rPr>
        <w:t xml:space="preserve">and </w:t>
      </w:r>
      <w:r w:rsidRPr="0084304C">
        <w:rPr>
          <w:rFonts w:ascii="Times New Roman" w:hAnsi="Times New Roman"/>
        </w:rPr>
        <w:t xml:space="preserve"> </w:t>
      </w:r>
      <w:r w:rsidR="0085782A">
        <w:rPr>
          <w:rFonts w:ascii="Times New Roman" w:hAnsi="Times New Roman"/>
        </w:rPr>
        <w:t>eyelashes</w:t>
      </w:r>
      <w:proofErr w:type="gramEnd"/>
      <w:r w:rsidR="0085782A">
        <w:rPr>
          <w:rFonts w:ascii="Times New Roman" w:hAnsi="Times New Roman"/>
        </w:rPr>
        <w:t xml:space="preserve">, sparse scalp </w:t>
      </w:r>
      <w:r w:rsidRPr="0084304C">
        <w:rPr>
          <w:rFonts w:ascii="Times New Roman" w:hAnsi="Times New Roman"/>
        </w:rPr>
        <w:t xml:space="preserve">hair, and hypoplasia of nasal and auricular cartilage. The membrane eventually </w:t>
      </w:r>
      <w:r w:rsidR="00D27947">
        <w:rPr>
          <w:rFonts w:ascii="Times New Roman" w:hAnsi="Times New Roman"/>
        </w:rPr>
        <w:t>detaches</w:t>
      </w:r>
      <w:r w:rsidRPr="0084304C">
        <w:rPr>
          <w:rFonts w:ascii="Times New Roman" w:hAnsi="Times New Roman"/>
        </w:rPr>
        <w:t xml:space="preserve"> completely in three to four weeks, usually revealing an </w:t>
      </w:r>
      <w:proofErr w:type="spellStart"/>
      <w:r w:rsidRPr="0084304C">
        <w:rPr>
          <w:rFonts w:ascii="Times New Roman" w:hAnsi="Times New Roman"/>
        </w:rPr>
        <w:t>ichthyosis</w:t>
      </w:r>
      <w:proofErr w:type="spellEnd"/>
      <w:r w:rsidRPr="0084304C">
        <w:rPr>
          <w:rFonts w:ascii="Times New Roman" w:hAnsi="Times New Roman"/>
        </w:rPr>
        <w:t xml:space="preserve"> phenotype. However, due to the impaired barrier function of the </w:t>
      </w:r>
      <w:r w:rsidR="0085782A">
        <w:rPr>
          <w:rFonts w:ascii="Times New Roman" w:hAnsi="Times New Roman"/>
        </w:rPr>
        <w:t xml:space="preserve">CB’s </w:t>
      </w:r>
      <w:r w:rsidRPr="0084304C">
        <w:rPr>
          <w:rFonts w:ascii="Times New Roman" w:hAnsi="Times New Roman"/>
        </w:rPr>
        <w:t xml:space="preserve">skin, </w:t>
      </w:r>
      <w:proofErr w:type="spellStart"/>
      <w:r w:rsidRPr="0084304C">
        <w:rPr>
          <w:rFonts w:ascii="Times New Roman" w:hAnsi="Times New Roman"/>
        </w:rPr>
        <w:t>transepidermal</w:t>
      </w:r>
      <w:proofErr w:type="spellEnd"/>
      <w:r w:rsidRPr="0084304C">
        <w:rPr>
          <w:rFonts w:ascii="Times New Roman" w:hAnsi="Times New Roman"/>
        </w:rPr>
        <w:t xml:space="preserve"> water loss (TEWL) can be six to seven times higher than </w:t>
      </w:r>
      <w:r w:rsidR="00AD6F1E">
        <w:rPr>
          <w:rFonts w:ascii="Times New Roman" w:hAnsi="Times New Roman"/>
        </w:rPr>
        <w:t>occurs</w:t>
      </w:r>
      <w:r w:rsidR="00AD6F1E" w:rsidRPr="0084304C">
        <w:rPr>
          <w:rFonts w:ascii="Times New Roman" w:hAnsi="Times New Roman"/>
        </w:rPr>
        <w:t xml:space="preserve"> </w:t>
      </w:r>
      <w:r w:rsidR="0085782A">
        <w:rPr>
          <w:rFonts w:ascii="Times New Roman" w:hAnsi="Times New Roman"/>
        </w:rPr>
        <w:t>across</w:t>
      </w:r>
      <w:r w:rsidR="0085782A" w:rsidRPr="0084304C">
        <w:rPr>
          <w:rFonts w:ascii="Times New Roman" w:hAnsi="Times New Roman"/>
        </w:rPr>
        <w:t xml:space="preserve"> </w:t>
      </w:r>
      <w:r w:rsidRPr="0084304C">
        <w:rPr>
          <w:rFonts w:ascii="Times New Roman" w:hAnsi="Times New Roman"/>
        </w:rPr>
        <w:t>no</w:t>
      </w:r>
      <w:r w:rsidR="0085782A">
        <w:rPr>
          <w:rFonts w:ascii="Times New Roman" w:hAnsi="Times New Roman"/>
        </w:rPr>
        <w:t>r</w:t>
      </w:r>
      <w:r w:rsidRPr="0084304C">
        <w:rPr>
          <w:rFonts w:ascii="Times New Roman" w:hAnsi="Times New Roman"/>
        </w:rPr>
        <w:t>mal skin.</w:t>
      </w:r>
      <w:r w:rsidRPr="0084304C">
        <w:rPr>
          <w:rFonts w:ascii="Times New Roman" w:hAnsi="Times New Roman"/>
          <w:vertAlign w:val="superscript"/>
        </w:rPr>
        <w:t>2</w:t>
      </w:r>
      <w:r w:rsidRPr="0084304C">
        <w:rPr>
          <w:rFonts w:ascii="Times New Roman" w:hAnsi="Times New Roman"/>
        </w:rPr>
        <w:t xml:space="preserve"> </w:t>
      </w:r>
      <w:r w:rsidR="00AD6F1E">
        <w:rPr>
          <w:rFonts w:ascii="Times New Roman" w:hAnsi="Times New Roman"/>
        </w:rPr>
        <w:t xml:space="preserve">Newborn </w:t>
      </w:r>
      <w:r w:rsidRPr="0084304C">
        <w:rPr>
          <w:rFonts w:ascii="Times New Roman" w:hAnsi="Times New Roman"/>
        </w:rPr>
        <w:t>CB</w:t>
      </w:r>
      <w:r w:rsidR="0085782A">
        <w:rPr>
          <w:rFonts w:ascii="Times New Roman" w:hAnsi="Times New Roman"/>
        </w:rPr>
        <w:t>s</w:t>
      </w:r>
      <w:r w:rsidRPr="0084304C">
        <w:rPr>
          <w:rFonts w:ascii="Times New Roman" w:hAnsi="Times New Roman"/>
        </w:rPr>
        <w:t xml:space="preserve"> </w:t>
      </w:r>
      <w:r w:rsidR="0085782A">
        <w:rPr>
          <w:rFonts w:ascii="Times New Roman" w:hAnsi="Times New Roman"/>
        </w:rPr>
        <w:t>are</w:t>
      </w:r>
      <w:r w:rsidR="0085782A" w:rsidRPr="0084304C">
        <w:rPr>
          <w:rFonts w:ascii="Times New Roman" w:hAnsi="Times New Roman"/>
        </w:rPr>
        <w:t xml:space="preserve"> </w:t>
      </w:r>
      <w:r w:rsidRPr="0084304C">
        <w:rPr>
          <w:rFonts w:ascii="Times New Roman" w:hAnsi="Times New Roman"/>
        </w:rPr>
        <w:t xml:space="preserve">therefore at risk for </w:t>
      </w:r>
      <w:proofErr w:type="spellStart"/>
      <w:r w:rsidRPr="0084304C">
        <w:rPr>
          <w:rFonts w:ascii="Times New Roman" w:hAnsi="Times New Roman"/>
        </w:rPr>
        <w:t>hypernatremic</w:t>
      </w:r>
      <w:proofErr w:type="spellEnd"/>
      <w:r w:rsidRPr="0084304C">
        <w:rPr>
          <w:rFonts w:ascii="Times New Roman" w:hAnsi="Times New Roman"/>
        </w:rPr>
        <w:t xml:space="preserve"> dehydration, </w:t>
      </w:r>
      <w:r w:rsidR="00D27947">
        <w:rPr>
          <w:rFonts w:ascii="Times New Roman" w:hAnsi="Times New Roman"/>
        </w:rPr>
        <w:t xml:space="preserve">hypothermia, </w:t>
      </w:r>
      <w:r w:rsidRPr="0084304C">
        <w:rPr>
          <w:rFonts w:ascii="Times New Roman" w:hAnsi="Times New Roman"/>
        </w:rPr>
        <w:t xml:space="preserve">and infection. Fortunately, the mortality rate has decreased over the years due to improvements in neonatal care. The mainstays of management </w:t>
      </w:r>
      <w:r w:rsidR="00AD6F1E">
        <w:rPr>
          <w:rFonts w:ascii="Times New Roman" w:hAnsi="Times New Roman"/>
        </w:rPr>
        <w:t>appear to improve the epidermal</w:t>
      </w:r>
      <w:r w:rsidRPr="0084304C">
        <w:rPr>
          <w:rFonts w:ascii="Times New Roman" w:hAnsi="Times New Roman"/>
        </w:rPr>
        <w:t xml:space="preserve"> barrier function and include providing a humidified, temperature-controlled environment via an </w:t>
      </w:r>
      <w:proofErr w:type="spellStart"/>
      <w:r w:rsidRPr="0084304C">
        <w:rPr>
          <w:rFonts w:ascii="Times New Roman" w:hAnsi="Times New Roman"/>
        </w:rPr>
        <w:t>isolette</w:t>
      </w:r>
      <w:proofErr w:type="spellEnd"/>
      <w:r w:rsidRPr="0084304C">
        <w:rPr>
          <w:rFonts w:ascii="Times New Roman" w:hAnsi="Times New Roman"/>
        </w:rPr>
        <w:t>, daily bathing with only water or mild cleanser, and frequent, liberal applications of bland emollients</w:t>
      </w:r>
      <w:r w:rsidR="00D27947">
        <w:rPr>
          <w:rFonts w:ascii="Times New Roman" w:hAnsi="Times New Roman"/>
        </w:rPr>
        <w:t>,</w:t>
      </w:r>
      <w:r w:rsidRPr="0084304C">
        <w:rPr>
          <w:rFonts w:ascii="Times New Roman" w:hAnsi="Times New Roman"/>
        </w:rPr>
        <w:t xml:space="preserve"> such as petrolatum. Plac</w:t>
      </w:r>
      <w:r w:rsidR="00D27947">
        <w:rPr>
          <w:rFonts w:ascii="Times New Roman" w:hAnsi="Times New Roman"/>
        </w:rPr>
        <w:t>ing the baby</w:t>
      </w:r>
      <w:r w:rsidRPr="0084304C">
        <w:rPr>
          <w:rFonts w:ascii="Times New Roman" w:hAnsi="Times New Roman"/>
        </w:rPr>
        <w:t xml:space="preserve"> in a humidified incubator soon after birth is considered the most important decision</w:t>
      </w:r>
      <w:bookmarkStart w:id="0" w:name="_GoBack"/>
      <w:bookmarkEnd w:id="0"/>
      <w:r w:rsidRPr="0084304C">
        <w:rPr>
          <w:rFonts w:ascii="Times New Roman" w:hAnsi="Times New Roman"/>
        </w:rPr>
        <w:t xml:space="preserve">, </w:t>
      </w:r>
      <w:r w:rsidR="00D27947">
        <w:rPr>
          <w:rFonts w:ascii="Times New Roman" w:hAnsi="Times New Roman"/>
        </w:rPr>
        <w:t xml:space="preserve">one that helps </w:t>
      </w:r>
      <w:r w:rsidRPr="0084304C">
        <w:rPr>
          <w:rFonts w:ascii="Times New Roman" w:hAnsi="Times New Roman"/>
        </w:rPr>
        <w:t>prevent</w:t>
      </w:r>
      <w:r w:rsidR="00AD6F1E">
        <w:rPr>
          <w:rFonts w:ascii="Times New Roman" w:hAnsi="Times New Roman"/>
        </w:rPr>
        <w:t xml:space="preserve"> hypothermia and</w:t>
      </w:r>
      <w:r w:rsidRPr="0084304C">
        <w:rPr>
          <w:rFonts w:ascii="Times New Roman" w:hAnsi="Times New Roman"/>
        </w:rPr>
        <w:t xml:space="preserve"> </w:t>
      </w:r>
      <w:proofErr w:type="spellStart"/>
      <w:r w:rsidRPr="0084304C">
        <w:rPr>
          <w:rFonts w:ascii="Times New Roman" w:hAnsi="Times New Roman"/>
        </w:rPr>
        <w:t>hypernatremic</w:t>
      </w:r>
      <w:proofErr w:type="spellEnd"/>
      <w:r w:rsidRPr="0084304C">
        <w:rPr>
          <w:rFonts w:ascii="Times New Roman" w:hAnsi="Times New Roman"/>
        </w:rPr>
        <w:t xml:space="preserve"> dehydration due to excessive TEWL. Some </w:t>
      </w:r>
      <w:r w:rsidR="00AD6F1E">
        <w:rPr>
          <w:rFonts w:ascii="Times New Roman" w:hAnsi="Times New Roman"/>
        </w:rPr>
        <w:t xml:space="preserve">authorities </w:t>
      </w:r>
      <w:r w:rsidRPr="0084304C">
        <w:rPr>
          <w:rFonts w:ascii="Times New Roman" w:hAnsi="Times New Roman"/>
        </w:rPr>
        <w:t>advocate a minimum of 40% to 60% humidity</w:t>
      </w:r>
      <w:r w:rsidRPr="0084304C">
        <w:rPr>
          <w:rFonts w:ascii="Times New Roman" w:hAnsi="Times New Roman"/>
          <w:vertAlign w:val="superscript"/>
        </w:rPr>
        <w:t>3</w:t>
      </w:r>
      <w:r w:rsidRPr="0084304C">
        <w:rPr>
          <w:rFonts w:ascii="Times New Roman" w:hAnsi="Times New Roman"/>
        </w:rPr>
        <w:t xml:space="preserve"> while others </w:t>
      </w:r>
      <w:r w:rsidR="0085782A">
        <w:rPr>
          <w:rFonts w:ascii="Times New Roman" w:hAnsi="Times New Roman"/>
        </w:rPr>
        <w:t>recommend</w:t>
      </w:r>
      <w:r w:rsidR="0085782A" w:rsidRPr="0084304C">
        <w:rPr>
          <w:rFonts w:ascii="Times New Roman" w:hAnsi="Times New Roman"/>
        </w:rPr>
        <w:t xml:space="preserve"> </w:t>
      </w:r>
      <w:r w:rsidRPr="0084304C">
        <w:rPr>
          <w:rFonts w:ascii="Times New Roman" w:hAnsi="Times New Roman"/>
        </w:rPr>
        <w:t>90% to 100% humidity.</w:t>
      </w:r>
      <w:r w:rsidRPr="0084304C">
        <w:rPr>
          <w:rFonts w:ascii="Times New Roman" w:hAnsi="Times New Roman"/>
          <w:vertAlign w:val="superscript"/>
        </w:rPr>
        <w:t>4</w:t>
      </w:r>
    </w:p>
    <w:p w:rsidR="00AD6F1E" w:rsidRDefault="00EE4217">
      <w:pPr>
        <w:rPr>
          <w:rFonts w:ascii="Times New Roman" w:hAnsi="Times New Roman"/>
        </w:rPr>
      </w:pPr>
      <w:r w:rsidRPr="0084304C">
        <w:rPr>
          <w:rFonts w:ascii="Times New Roman" w:hAnsi="Times New Roman"/>
        </w:rPr>
        <w:tab/>
      </w:r>
    </w:p>
    <w:p w:rsidR="00AD6F1E" w:rsidRDefault="00EE4217">
      <w:pPr>
        <w:rPr>
          <w:rFonts w:ascii="Times New Roman" w:hAnsi="Times New Roman"/>
        </w:rPr>
      </w:pPr>
      <w:r w:rsidRPr="0084304C">
        <w:rPr>
          <w:rFonts w:ascii="Times New Roman" w:hAnsi="Times New Roman"/>
        </w:rPr>
        <w:t xml:space="preserve">There are not established guidelines for the transition of </w:t>
      </w:r>
      <w:r w:rsidR="0085782A">
        <w:rPr>
          <w:rFonts w:ascii="Times New Roman" w:hAnsi="Times New Roman"/>
        </w:rPr>
        <w:t>CBs</w:t>
      </w:r>
      <w:r w:rsidRPr="0084304C">
        <w:rPr>
          <w:rFonts w:ascii="Times New Roman" w:hAnsi="Times New Roman"/>
        </w:rPr>
        <w:t xml:space="preserve"> from humidified incubator</w:t>
      </w:r>
      <w:r w:rsidR="0085782A">
        <w:rPr>
          <w:rFonts w:ascii="Times New Roman" w:hAnsi="Times New Roman"/>
        </w:rPr>
        <w:t>s</w:t>
      </w:r>
      <w:r w:rsidRPr="0084304C">
        <w:rPr>
          <w:rFonts w:ascii="Times New Roman" w:hAnsi="Times New Roman"/>
        </w:rPr>
        <w:t xml:space="preserve"> to open cribs</w:t>
      </w:r>
      <w:r>
        <w:rPr>
          <w:rFonts w:ascii="Times New Roman" w:hAnsi="Times New Roman"/>
          <w:vertAlign w:val="superscript"/>
        </w:rPr>
        <w:t>5</w:t>
      </w:r>
      <w:r w:rsidRPr="0084304C">
        <w:rPr>
          <w:rFonts w:ascii="Times New Roman" w:hAnsi="Times New Roman"/>
        </w:rPr>
        <w:t xml:space="preserve">, so we would like to share our experience with </w:t>
      </w:r>
      <w:r w:rsidR="00AD6F1E" w:rsidRPr="0084304C">
        <w:rPr>
          <w:rFonts w:ascii="Times New Roman" w:hAnsi="Times New Roman"/>
        </w:rPr>
        <w:t>th</w:t>
      </w:r>
      <w:r w:rsidR="00AD6F1E">
        <w:rPr>
          <w:rFonts w:ascii="Times New Roman" w:hAnsi="Times New Roman"/>
        </w:rPr>
        <w:t>is</w:t>
      </w:r>
      <w:r w:rsidR="00AD6F1E" w:rsidRPr="0084304C">
        <w:rPr>
          <w:rFonts w:ascii="Times New Roman" w:hAnsi="Times New Roman"/>
        </w:rPr>
        <w:t xml:space="preserve"> </w:t>
      </w:r>
      <w:r w:rsidRPr="0084304C">
        <w:rPr>
          <w:rFonts w:ascii="Times New Roman" w:hAnsi="Times New Roman"/>
        </w:rPr>
        <w:t>transition</w:t>
      </w:r>
      <w:r w:rsidR="00AD6F1E">
        <w:rPr>
          <w:rFonts w:ascii="Times New Roman" w:hAnsi="Times New Roman"/>
        </w:rPr>
        <w:t>, which might serve</w:t>
      </w:r>
      <w:r w:rsidRPr="0084304C">
        <w:rPr>
          <w:rFonts w:ascii="Times New Roman" w:hAnsi="Times New Roman"/>
        </w:rPr>
        <w:t xml:space="preserve"> to inform future clinical decisions with other such infants. </w:t>
      </w:r>
    </w:p>
    <w:p w:rsidR="00AD6F1E" w:rsidRDefault="00AD6F1E">
      <w:pPr>
        <w:rPr>
          <w:rFonts w:ascii="Times New Roman" w:hAnsi="Times New Roman"/>
        </w:rPr>
      </w:pPr>
    </w:p>
    <w:p w:rsidR="00EE4217" w:rsidRPr="0084304C" w:rsidRDefault="00EE4217">
      <w:pPr>
        <w:rPr>
          <w:rFonts w:ascii="Times New Roman" w:hAnsi="Times New Roman"/>
        </w:rPr>
      </w:pPr>
      <w:r w:rsidRPr="0084304C">
        <w:rPr>
          <w:rFonts w:ascii="Times New Roman" w:hAnsi="Times New Roman"/>
        </w:rPr>
        <w:t xml:space="preserve">We present a case of an appropriate-for-gestational age </w:t>
      </w:r>
      <w:r w:rsidR="0085782A">
        <w:rPr>
          <w:rFonts w:ascii="Times New Roman" w:hAnsi="Times New Roman"/>
        </w:rPr>
        <w:t>girl</w:t>
      </w:r>
      <w:r w:rsidR="0085782A" w:rsidRPr="0084304C">
        <w:rPr>
          <w:rFonts w:ascii="Times New Roman" w:hAnsi="Times New Roman"/>
        </w:rPr>
        <w:t xml:space="preserve"> </w:t>
      </w:r>
      <w:r w:rsidRPr="0084304C">
        <w:rPr>
          <w:rFonts w:ascii="Times New Roman" w:hAnsi="Times New Roman"/>
        </w:rPr>
        <w:t>born at ** weeks’ gestation to a **</w:t>
      </w:r>
      <w:r w:rsidR="0085782A">
        <w:rPr>
          <w:rFonts w:ascii="Times New Roman" w:hAnsi="Times New Roman"/>
        </w:rPr>
        <w:t>-</w:t>
      </w:r>
      <w:r w:rsidRPr="0084304C">
        <w:rPr>
          <w:rFonts w:ascii="Times New Roman" w:hAnsi="Times New Roman"/>
        </w:rPr>
        <w:t>year</w:t>
      </w:r>
      <w:r w:rsidR="0085782A">
        <w:rPr>
          <w:rFonts w:ascii="Times New Roman" w:hAnsi="Times New Roman"/>
        </w:rPr>
        <w:t>-</w:t>
      </w:r>
      <w:r w:rsidRPr="0084304C">
        <w:rPr>
          <w:rFonts w:ascii="Times New Roman" w:hAnsi="Times New Roman"/>
        </w:rPr>
        <w:t xml:space="preserve">old </w:t>
      </w:r>
      <w:r w:rsidR="0085782A">
        <w:rPr>
          <w:rFonts w:ascii="Times New Roman" w:hAnsi="Times New Roman"/>
        </w:rPr>
        <w:t>healthy woman</w:t>
      </w:r>
      <w:r w:rsidRPr="0084304C">
        <w:rPr>
          <w:rFonts w:ascii="Times New Roman" w:hAnsi="Times New Roman"/>
        </w:rPr>
        <w:t xml:space="preserve">, </w:t>
      </w:r>
      <w:proofErr w:type="spellStart"/>
      <w:r w:rsidRPr="0084304C">
        <w:rPr>
          <w:rFonts w:ascii="Times New Roman" w:hAnsi="Times New Roman"/>
        </w:rPr>
        <w:t>gravida</w:t>
      </w:r>
      <w:proofErr w:type="spellEnd"/>
      <w:r w:rsidRPr="0084304C">
        <w:rPr>
          <w:rFonts w:ascii="Times New Roman" w:hAnsi="Times New Roman"/>
        </w:rPr>
        <w:t xml:space="preserve"> 2, </w:t>
      </w:r>
      <w:proofErr w:type="spellStart"/>
      <w:r w:rsidRPr="0084304C">
        <w:rPr>
          <w:rFonts w:ascii="Times New Roman" w:hAnsi="Times New Roman"/>
        </w:rPr>
        <w:t>para</w:t>
      </w:r>
      <w:proofErr w:type="spellEnd"/>
      <w:r w:rsidRPr="0084304C">
        <w:rPr>
          <w:rFonts w:ascii="Times New Roman" w:hAnsi="Times New Roman"/>
        </w:rPr>
        <w:t xml:space="preserve"> 1,</w:t>
      </w:r>
      <w:r>
        <w:rPr>
          <w:rFonts w:ascii="Times New Roman" w:hAnsi="Times New Roman"/>
        </w:rPr>
        <w:t xml:space="preserve"> </w:t>
      </w:r>
      <w:r w:rsidR="00AD6F1E">
        <w:rPr>
          <w:rFonts w:ascii="Times New Roman" w:hAnsi="Times New Roman"/>
        </w:rPr>
        <w:t xml:space="preserve">who had </w:t>
      </w:r>
      <w:r>
        <w:rPr>
          <w:rFonts w:ascii="Times New Roman" w:hAnsi="Times New Roman"/>
        </w:rPr>
        <w:t>an unremarkable pregnancy</w:t>
      </w:r>
      <w:r w:rsidRPr="0084304C">
        <w:rPr>
          <w:rFonts w:ascii="Times New Roman" w:hAnsi="Times New Roman"/>
        </w:rPr>
        <w:t xml:space="preserve">. A </w:t>
      </w:r>
      <w:proofErr w:type="spellStart"/>
      <w:r w:rsidRPr="0084304C">
        <w:rPr>
          <w:rFonts w:ascii="Times New Roman" w:hAnsi="Times New Roman"/>
        </w:rPr>
        <w:t>collodion</w:t>
      </w:r>
      <w:proofErr w:type="spellEnd"/>
      <w:r w:rsidRPr="0084304C">
        <w:rPr>
          <w:rFonts w:ascii="Times New Roman" w:hAnsi="Times New Roman"/>
        </w:rPr>
        <w:t xml:space="preserve"> </w:t>
      </w:r>
      <w:proofErr w:type="gramStart"/>
      <w:r w:rsidRPr="0084304C">
        <w:rPr>
          <w:rFonts w:ascii="Times New Roman" w:hAnsi="Times New Roman"/>
        </w:rPr>
        <w:t>phenotype</w:t>
      </w:r>
      <w:proofErr w:type="gramEnd"/>
      <w:r w:rsidRPr="0084304C">
        <w:rPr>
          <w:rFonts w:ascii="Times New Roman" w:hAnsi="Times New Roman"/>
        </w:rPr>
        <w:t xml:space="preserve"> was noted within hours of birth, and physical exam</w:t>
      </w:r>
      <w:r w:rsidR="0085782A">
        <w:rPr>
          <w:rFonts w:ascii="Times New Roman" w:hAnsi="Times New Roman"/>
        </w:rPr>
        <w:t xml:space="preserve">ination showed </w:t>
      </w:r>
      <w:r w:rsidRPr="0084304C">
        <w:rPr>
          <w:rFonts w:ascii="Times New Roman" w:hAnsi="Times New Roman"/>
        </w:rPr>
        <w:t>low-set, small malformed ears</w:t>
      </w:r>
      <w:r w:rsidR="0085782A">
        <w:rPr>
          <w:rFonts w:ascii="Times New Roman" w:hAnsi="Times New Roman"/>
        </w:rPr>
        <w:t xml:space="preserve"> </w:t>
      </w:r>
      <w:proofErr w:type="spellStart"/>
      <w:r w:rsidR="0085782A">
        <w:rPr>
          <w:rFonts w:ascii="Times New Roman" w:hAnsi="Times New Roman"/>
        </w:rPr>
        <w:t>appressed</w:t>
      </w:r>
      <w:proofErr w:type="spellEnd"/>
      <w:r w:rsidR="0085782A">
        <w:rPr>
          <w:rFonts w:ascii="Times New Roman" w:hAnsi="Times New Roman"/>
        </w:rPr>
        <w:t xml:space="preserve"> to the parietal scalp</w:t>
      </w:r>
      <w:r w:rsidRPr="0084304C">
        <w:rPr>
          <w:rFonts w:ascii="Times New Roman" w:hAnsi="Times New Roman"/>
        </w:rPr>
        <w:t xml:space="preserve">, mild </w:t>
      </w:r>
      <w:proofErr w:type="spellStart"/>
      <w:r w:rsidRPr="0084304C">
        <w:rPr>
          <w:rFonts w:ascii="Times New Roman" w:hAnsi="Times New Roman"/>
        </w:rPr>
        <w:t>ectropion</w:t>
      </w:r>
      <w:proofErr w:type="spellEnd"/>
      <w:r w:rsidRPr="0084304C">
        <w:rPr>
          <w:rFonts w:ascii="Times New Roman" w:hAnsi="Times New Roman"/>
        </w:rPr>
        <w:t xml:space="preserve"> and </w:t>
      </w:r>
      <w:proofErr w:type="spellStart"/>
      <w:r w:rsidRPr="0084304C">
        <w:rPr>
          <w:rFonts w:ascii="Times New Roman" w:hAnsi="Times New Roman"/>
        </w:rPr>
        <w:t>eclabium</w:t>
      </w:r>
      <w:proofErr w:type="spellEnd"/>
      <w:r w:rsidRPr="0084304C">
        <w:rPr>
          <w:rFonts w:ascii="Times New Roman" w:hAnsi="Times New Roman"/>
        </w:rPr>
        <w:t xml:space="preserve">, </w:t>
      </w:r>
      <w:r w:rsidR="00AD6F1E">
        <w:rPr>
          <w:rFonts w:ascii="Times New Roman" w:hAnsi="Times New Roman"/>
        </w:rPr>
        <w:t xml:space="preserve">and </w:t>
      </w:r>
      <w:r w:rsidRPr="0084304C">
        <w:rPr>
          <w:rFonts w:ascii="Times New Roman" w:hAnsi="Times New Roman"/>
        </w:rPr>
        <w:t>absen</w:t>
      </w:r>
      <w:r w:rsidR="0085782A">
        <w:rPr>
          <w:rFonts w:ascii="Times New Roman" w:hAnsi="Times New Roman"/>
        </w:rPr>
        <w:t xml:space="preserve">ce of </w:t>
      </w:r>
      <w:r w:rsidRPr="0084304C">
        <w:rPr>
          <w:rFonts w:ascii="Times New Roman" w:hAnsi="Times New Roman"/>
        </w:rPr>
        <w:t>eyelashes</w:t>
      </w:r>
      <w:r w:rsidR="0085782A">
        <w:rPr>
          <w:rFonts w:ascii="Times New Roman" w:hAnsi="Times New Roman"/>
        </w:rPr>
        <w:t xml:space="preserve"> </w:t>
      </w:r>
      <w:r w:rsidRPr="0084304C">
        <w:rPr>
          <w:rFonts w:ascii="Times New Roman" w:hAnsi="Times New Roman"/>
        </w:rPr>
        <w:t xml:space="preserve">and eyebrows. </w:t>
      </w:r>
      <w:r w:rsidR="00AD6F1E">
        <w:rPr>
          <w:rFonts w:ascii="Times New Roman" w:hAnsi="Times New Roman"/>
        </w:rPr>
        <w:t>To let the baby</w:t>
      </w:r>
      <w:r w:rsidRPr="0084304C">
        <w:rPr>
          <w:rFonts w:ascii="Times New Roman" w:hAnsi="Times New Roman"/>
        </w:rPr>
        <w:t xml:space="preserve"> </w:t>
      </w:r>
      <w:r w:rsidR="00D27947">
        <w:rPr>
          <w:rFonts w:ascii="Times New Roman" w:hAnsi="Times New Roman"/>
        </w:rPr>
        <w:t xml:space="preserve">breast feed and </w:t>
      </w:r>
      <w:r w:rsidR="00AD6F1E">
        <w:rPr>
          <w:rFonts w:ascii="Times New Roman" w:hAnsi="Times New Roman"/>
        </w:rPr>
        <w:t xml:space="preserve">to </w:t>
      </w:r>
      <w:r w:rsidRPr="0084304C">
        <w:rPr>
          <w:rFonts w:ascii="Times New Roman" w:hAnsi="Times New Roman"/>
        </w:rPr>
        <w:t>participate in parental bonding time</w:t>
      </w:r>
      <w:r w:rsidR="00D27947">
        <w:rPr>
          <w:rFonts w:ascii="Times New Roman" w:hAnsi="Times New Roman"/>
        </w:rPr>
        <w:t xml:space="preserve">, on day 2 of life, </w:t>
      </w:r>
      <w:r w:rsidRPr="0084304C">
        <w:rPr>
          <w:rFonts w:ascii="Times New Roman" w:hAnsi="Times New Roman"/>
        </w:rPr>
        <w:t xml:space="preserve">we </w:t>
      </w:r>
      <w:r w:rsidR="00D27947">
        <w:rPr>
          <w:rFonts w:ascii="Times New Roman" w:hAnsi="Times New Roman"/>
        </w:rPr>
        <w:t xml:space="preserve">permitted </w:t>
      </w:r>
      <w:r w:rsidR="00AD6F1E">
        <w:rPr>
          <w:rFonts w:ascii="Times New Roman" w:hAnsi="Times New Roman"/>
        </w:rPr>
        <w:t xml:space="preserve">departed from an unyieldingly strict regimen of </w:t>
      </w:r>
      <w:r w:rsidR="00D27947">
        <w:rPr>
          <w:rFonts w:ascii="Times New Roman" w:hAnsi="Times New Roman"/>
        </w:rPr>
        <w:t xml:space="preserve">her a 30-minute “holiday” outside the </w:t>
      </w:r>
      <w:proofErr w:type="spellStart"/>
      <w:r w:rsidR="00D27947">
        <w:rPr>
          <w:rFonts w:ascii="Times New Roman" w:hAnsi="Times New Roman"/>
        </w:rPr>
        <w:t>isolette</w:t>
      </w:r>
      <w:proofErr w:type="spellEnd"/>
      <w:r w:rsidR="00D27947">
        <w:rPr>
          <w:rFonts w:ascii="Times New Roman" w:hAnsi="Times New Roman"/>
        </w:rPr>
        <w:t xml:space="preserve"> roughly every 3.5 hours. Therefore, during each 24-hour period, she was able to breast feed (and bond with mother) for 6 occasions, totaling roughly 4 hours, without the need for intravenous fluids</w:t>
      </w:r>
      <w:r w:rsidRPr="0084304C">
        <w:rPr>
          <w:rFonts w:ascii="Times New Roman" w:hAnsi="Times New Roman"/>
        </w:rPr>
        <w:t xml:space="preserve"> </w:t>
      </w:r>
      <w:proofErr w:type="gramStart"/>
      <w:r w:rsidRPr="0084304C">
        <w:rPr>
          <w:rFonts w:ascii="Times New Roman" w:hAnsi="Times New Roman"/>
        </w:rPr>
        <w:t>Because</w:t>
      </w:r>
      <w:proofErr w:type="gramEnd"/>
      <w:r w:rsidRPr="0084304C">
        <w:rPr>
          <w:rFonts w:ascii="Times New Roman" w:hAnsi="Times New Roman"/>
        </w:rPr>
        <w:t xml:space="preserve"> she did well with this, we increased her time out of the </w:t>
      </w:r>
      <w:proofErr w:type="spellStart"/>
      <w:r w:rsidRPr="0084304C">
        <w:rPr>
          <w:rFonts w:ascii="Times New Roman" w:hAnsi="Times New Roman"/>
        </w:rPr>
        <w:t>isolette</w:t>
      </w:r>
      <w:proofErr w:type="spellEnd"/>
      <w:r w:rsidRPr="0084304C">
        <w:rPr>
          <w:rFonts w:ascii="Times New Roman" w:hAnsi="Times New Roman"/>
        </w:rPr>
        <w:t xml:space="preserve"> to six hours on day 12, which she also tolerated well. We continued this management and decreased humidity by 10% per day from 60% </w:t>
      </w:r>
      <w:r w:rsidR="00D27947">
        <w:rPr>
          <w:rFonts w:ascii="Times New Roman" w:hAnsi="Times New Roman"/>
        </w:rPr>
        <w:t xml:space="preserve">(under the </w:t>
      </w:r>
      <w:proofErr w:type="spellStart"/>
      <w:r w:rsidR="00D27947">
        <w:rPr>
          <w:rFonts w:ascii="Times New Roman" w:hAnsi="Times New Roman"/>
        </w:rPr>
        <w:t>isolette</w:t>
      </w:r>
      <w:proofErr w:type="spellEnd"/>
      <w:r w:rsidR="00D27947">
        <w:rPr>
          <w:rFonts w:ascii="Times New Roman" w:hAnsi="Times New Roman"/>
        </w:rPr>
        <w:t xml:space="preserve">) </w:t>
      </w:r>
      <w:r w:rsidRPr="0084304C">
        <w:rPr>
          <w:rFonts w:ascii="Times New Roman" w:hAnsi="Times New Roman"/>
        </w:rPr>
        <w:t xml:space="preserve">to 20% </w:t>
      </w:r>
      <w:r w:rsidR="00D27947">
        <w:rPr>
          <w:rFonts w:ascii="Times New Roman" w:hAnsi="Times New Roman"/>
        </w:rPr>
        <w:t xml:space="preserve">(ambient conditions in the hospital) </w:t>
      </w:r>
      <w:r w:rsidRPr="0084304C">
        <w:rPr>
          <w:rFonts w:ascii="Times New Roman" w:hAnsi="Times New Roman"/>
        </w:rPr>
        <w:t>over the course of days 12</w:t>
      </w:r>
      <w:r w:rsidR="0085782A">
        <w:rPr>
          <w:rFonts w:ascii="Times New Roman" w:hAnsi="Times New Roman"/>
        </w:rPr>
        <w:t>-to-</w:t>
      </w:r>
      <w:r w:rsidRPr="0084304C">
        <w:rPr>
          <w:rFonts w:ascii="Times New Roman" w:hAnsi="Times New Roman"/>
        </w:rPr>
        <w:t xml:space="preserve">16. The </w:t>
      </w:r>
      <w:r w:rsidR="00AD6F1E">
        <w:rPr>
          <w:rFonts w:ascii="Times New Roman" w:hAnsi="Times New Roman"/>
        </w:rPr>
        <w:t>baby</w:t>
      </w:r>
      <w:r w:rsidR="00AD6F1E" w:rsidRPr="0084304C">
        <w:rPr>
          <w:rFonts w:ascii="Times New Roman" w:hAnsi="Times New Roman"/>
        </w:rPr>
        <w:t xml:space="preserve"> </w:t>
      </w:r>
      <w:r w:rsidRPr="0084304C">
        <w:rPr>
          <w:rFonts w:ascii="Times New Roman" w:hAnsi="Times New Roman"/>
        </w:rPr>
        <w:t xml:space="preserve">tolerated this and continued to maintain her body temperature, </w:t>
      </w:r>
      <w:r w:rsidR="00D27947" w:rsidRPr="0084304C">
        <w:rPr>
          <w:rFonts w:ascii="Times New Roman" w:hAnsi="Times New Roman"/>
        </w:rPr>
        <w:t xml:space="preserve">have appropriate oral intake, </w:t>
      </w:r>
      <w:r w:rsidRPr="0084304C">
        <w:rPr>
          <w:rFonts w:ascii="Times New Roman" w:hAnsi="Times New Roman"/>
        </w:rPr>
        <w:t>gain weight, and</w:t>
      </w:r>
      <w:r w:rsidR="00D27947">
        <w:rPr>
          <w:rFonts w:ascii="Times New Roman" w:hAnsi="Times New Roman"/>
        </w:rPr>
        <w:t xml:space="preserve"> maintain</w:t>
      </w:r>
      <w:r w:rsidRPr="0084304C">
        <w:rPr>
          <w:rFonts w:ascii="Times New Roman" w:hAnsi="Times New Roman"/>
        </w:rPr>
        <w:t xml:space="preserve"> normal blood chemistry values.  She was discharged to her home on day 16. Our experience suggests that </w:t>
      </w:r>
      <w:proofErr w:type="gramStart"/>
      <w:r w:rsidR="0085782A">
        <w:rPr>
          <w:rFonts w:ascii="Times New Roman" w:hAnsi="Times New Roman"/>
        </w:rPr>
        <w:t>CBs</w:t>
      </w:r>
      <w:proofErr w:type="gramEnd"/>
      <w:r w:rsidRPr="0084304C">
        <w:rPr>
          <w:rFonts w:ascii="Times New Roman" w:hAnsi="Times New Roman"/>
        </w:rPr>
        <w:t xml:space="preserve"> who are otherwise medically stable, can begin weaning from a humidified </w:t>
      </w:r>
      <w:proofErr w:type="spellStart"/>
      <w:r w:rsidRPr="0084304C">
        <w:rPr>
          <w:rFonts w:ascii="Times New Roman" w:hAnsi="Times New Roman"/>
        </w:rPr>
        <w:t>isolette</w:t>
      </w:r>
      <w:proofErr w:type="spellEnd"/>
      <w:r w:rsidRPr="0084304C">
        <w:rPr>
          <w:rFonts w:ascii="Times New Roman" w:hAnsi="Times New Roman"/>
        </w:rPr>
        <w:t xml:space="preserve"> even before two weeks of age if approached gradually and in a step-wise fashion. </w:t>
      </w:r>
    </w:p>
    <w:p w:rsidR="00D27947" w:rsidRDefault="00D27947" w:rsidP="00D92E1C">
      <w:pPr>
        <w:rPr>
          <w:rFonts w:ascii="Times New Roman" w:hAnsi="Times New Roman"/>
        </w:rPr>
      </w:pPr>
    </w:p>
    <w:p w:rsidR="00EE4217" w:rsidRPr="0084304C" w:rsidRDefault="00AD6F1E" w:rsidP="00D92E1C">
      <w:pPr>
        <w:rPr>
          <w:rFonts w:ascii="Times New Roman" w:hAnsi="Times New Roman"/>
        </w:rPr>
      </w:pPr>
      <w:r>
        <w:rPr>
          <w:rFonts w:ascii="Times New Roman" w:hAnsi="Times New Roman"/>
        </w:rPr>
        <w:t xml:space="preserve">We submit this single case observation to assist others who, when faced with a recommendation of maintaining the child in 60% humidity for 3-4 weeks, face challenging questions posed by family members and other providers, </w:t>
      </w:r>
      <w:r w:rsidR="00EE4217">
        <w:rPr>
          <w:rFonts w:ascii="Times New Roman" w:hAnsi="Times New Roman"/>
        </w:rPr>
        <w:br w:type="page"/>
      </w:r>
    </w:p>
    <w:p w:rsidR="00EE4217" w:rsidRPr="0084304C" w:rsidRDefault="00EE4217" w:rsidP="00D92E1C">
      <w:pPr>
        <w:jc w:val="center"/>
        <w:rPr>
          <w:rFonts w:ascii="Times New Roman" w:hAnsi="Times New Roman"/>
          <w:lang w:val="es-ES"/>
        </w:rPr>
      </w:pPr>
      <w:proofErr w:type="spellStart"/>
      <w:r w:rsidRPr="0084304C">
        <w:rPr>
          <w:rFonts w:ascii="Times New Roman" w:hAnsi="Times New Roman"/>
          <w:lang w:val="es-ES"/>
        </w:rPr>
        <w:lastRenderedPageBreak/>
        <w:t>References</w:t>
      </w:r>
      <w:proofErr w:type="spellEnd"/>
    </w:p>
    <w:p w:rsidR="00EE4217" w:rsidRPr="0084304C" w:rsidRDefault="00EE4217" w:rsidP="00D92E1C">
      <w:pPr>
        <w:rPr>
          <w:rFonts w:ascii="Times New Roman" w:hAnsi="Times New Roman"/>
          <w:lang w:val="es-ES"/>
        </w:rPr>
      </w:pPr>
    </w:p>
    <w:p w:rsidR="00EE4217" w:rsidRPr="0084304C" w:rsidRDefault="00EE4217" w:rsidP="00D92E1C">
      <w:pPr>
        <w:rPr>
          <w:rFonts w:ascii="Times New Roman" w:hAnsi="Times New Roman"/>
        </w:rPr>
      </w:pPr>
      <w:r w:rsidRPr="0084304C">
        <w:rPr>
          <w:rFonts w:ascii="Times New Roman" w:hAnsi="Times New Roman"/>
          <w:lang w:val="es-ES"/>
        </w:rPr>
        <w:t xml:space="preserve">1. Van </w:t>
      </w:r>
      <w:proofErr w:type="spellStart"/>
      <w:r w:rsidRPr="0084304C">
        <w:rPr>
          <w:rFonts w:ascii="Times New Roman" w:hAnsi="Times New Roman"/>
          <w:lang w:val="es-ES"/>
        </w:rPr>
        <w:t>Gysel</w:t>
      </w:r>
      <w:proofErr w:type="spellEnd"/>
      <w:r w:rsidRPr="0084304C">
        <w:rPr>
          <w:rFonts w:ascii="Times New Roman" w:hAnsi="Times New Roman"/>
          <w:lang w:val="es-ES"/>
        </w:rPr>
        <w:t xml:space="preserve"> D, </w:t>
      </w:r>
      <w:proofErr w:type="spellStart"/>
      <w:r w:rsidRPr="0084304C">
        <w:rPr>
          <w:rFonts w:ascii="Times New Roman" w:hAnsi="Times New Roman"/>
          <w:lang w:val="es-ES"/>
        </w:rPr>
        <w:t>Lignen</w:t>
      </w:r>
      <w:proofErr w:type="spellEnd"/>
      <w:r w:rsidRPr="0084304C">
        <w:rPr>
          <w:rFonts w:ascii="Times New Roman" w:hAnsi="Times New Roman"/>
          <w:lang w:val="es-ES"/>
        </w:rPr>
        <w:t xml:space="preserve"> RL, </w:t>
      </w:r>
      <w:proofErr w:type="spellStart"/>
      <w:r w:rsidRPr="0084304C">
        <w:rPr>
          <w:rFonts w:ascii="Times New Roman" w:hAnsi="Times New Roman"/>
          <w:lang w:val="es-ES"/>
        </w:rPr>
        <w:t>Moekti</w:t>
      </w:r>
      <w:proofErr w:type="spellEnd"/>
      <w:r w:rsidRPr="0084304C">
        <w:rPr>
          <w:rFonts w:ascii="Times New Roman" w:hAnsi="Times New Roman"/>
          <w:lang w:val="es-ES"/>
        </w:rPr>
        <w:t xml:space="preserve"> SS, de </w:t>
      </w:r>
      <w:proofErr w:type="spellStart"/>
      <w:r w:rsidRPr="0084304C">
        <w:rPr>
          <w:rFonts w:ascii="Times New Roman" w:hAnsi="Times New Roman"/>
          <w:lang w:val="es-ES"/>
        </w:rPr>
        <w:t>Laat</w:t>
      </w:r>
      <w:proofErr w:type="spellEnd"/>
      <w:r w:rsidRPr="0084304C">
        <w:rPr>
          <w:rFonts w:ascii="Times New Roman" w:hAnsi="Times New Roman"/>
          <w:lang w:val="es-ES"/>
        </w:rPr>
        <w:t xml:space="preserve"> PC, </w:t>
      </w:r>
      <w:proofErr w:type="spellStart"/>
      <w:r w:rsidRPr="0084304C">
        <w:rPr>
          <w:rFonts w:ascii="Times New Roman" w:hAnsi="Times New Roman"/>
          <w:lang w:val="es-ES"/>
        </w:rPr>
        <w:t>Oranje</w:t>
      </w:r>
      <w:proofErr w:type="spellEnd"/>
      <w:r w:rsidRPr="0084304C">
        <w:rPr>
          <w:rFonts w:ascii="Times New Roman" w:hAnsi="Times New Roman"/>
          <w:lang w:val="es-ES"/>
        </w:rPr>
        <w:t xml:space="preserve"> AP. </w:t>
      </w:r>
      <w:proofErr w:type="spellStart"/>
      <w:r w:rsidRPr="0084304C">
        <w:rPr>
          <w:rFonts w:ascii="Times New Roman" w:hAnsi="Times New Roman"/>
        </w:rPr>
        <w:t>Collodion</w:t>
      </w:r>
      <w:proofErr w:type="spellEnd"/>
      <w:r w:rsidRPr="0084304C">
        <w:rPr>
          <w:rFonts w:ascii="Times New Roman" w:hAnsi="Times New Roman"/>
        </w:rPr>
        <w:t xml:space="preserve"> baby: a follow-up study of 17 cases. </w:t>
      </w:r>
      <w:r w:rsidRPr="0084304C">
        <w:rPr>
          <w:rFonts w:ascii="Times New Roman" w:hAnsi="Times New Roman"/>
          <w:i/>
        </w:rPr>
        <w:t xml:space="preserve">J </w:t>
      </w:r>
      <w:proofErr w:type="spellStart"/>
      <w:r w:rsidRPr="0084304C">
        <w:rPr>
          <w:rFonts w:ascii="Times New Roman" w:hAnsi="Times New Roman"/>
          <w:i/>
        </w:rPr>
        <w:t>Eur</w:t>
      </w:r>
      <w:proofErr w:type="spellEnd"/>
      <w:r w:rsidRPr="0084304C">
        <w:rPr>
          <w:rFonts w:ascii="Times New Roman" w:hAnsi="Times New Roman"/>
          <w:i/>
        </w:rPr>
        <w:t xml:space="preserve"> </w:t>
      </w:r>
      <w:proofErr w:type="spellStart"/>
      <w:r w:rsidRPr="0084304C">
        <w:rPr>
          <w:rFonts w:ascii="Times New Roman" w:hAnsi="Times New Roman"/>
          <w:i/>
        </w:rPr>
        <w:t>Acad</w:t>
      </w:r>
      <w:proofErr w:type="spellEnd"/>
      <w:r w:rsidRPr="0084304C">
        <w:rPr>
          <w:rFonts w:ascii="Times New Roman" w:hAnsi="Times New Roman"/>
          <w:i/>
        </w:rPr>
        <w:t xml:space="preserve"> </w:t>
      </w:r>
      <w:proofErr w:type="spellStart"/>
      <w:r w:rsidRPr="0084304C">
        <w:rPr>
          <w:rFonts w:ascii="Times New Roman" w:hAnsi="Times New Roman"/>
          <w:i/>
        </w:rPr>
        <w:t>Dermatol</w:t>
      </w:r>
      <w:proofErr w:type="spellEnd"/>
      <w:r w:rsidRPr="0084304C">
        <w:rPr>
          <w:rFonts w:ascii="Times New Roman" w:hAnsi="Times New Roman"/>
          <w:i/>
        </w:rPr>
        <w:t xml:space="preserve"> </w:t>
      </w:r>
      <w:proofErr w:type="spellStart"/>
      <w:r w:rsidRPr="0084304C">
        <w:rPr>
          <w:rFonts w:ascii="Times New Roman" w:hAnsi="Times New Roman"/>
          <w:i/>
        </w:rPr>
        <w:t>Venereol</w:t>
      </w:r>
      <w:proofErr w:type="spellEnd"/>
      <w:r w:rsidRPr="0084304C">
        <w:rPr>
          <w:rFonts w:ascii="Times New Roman" w:hAnsi="Times New Roman"/>
        </w:rPr>
        <w:t xml:space="preserve"> 2002</w:t>
      </w:r>
      <w:proofErr w:type="gramStart"/>
      <w:r w:rsidRPr="0084304C">
        <w:rPr>
          <w:rFonts w:ascii="Times New Roman" w:hAnsi="Times New Roman"/>
        </w:rPr>
        <w:t>;16:472</w:t>
      </w:r>
      <w:proofErr w:type="gramEnd"/>
      <w:r w:rsidRPr="0084304C">
        <w:rPr>
          <w:rFonts w:ascii="Times New Roman" w:hAnsi="Times New Roman"/>
        </w:rPr>
        <w:t>-5.</w:t>
      </w:r>
    </w:p>
    <w:p w:rsidR="00EE4217" w:rsidRPr="0084304C" w:rsidRDefault="00EE4217" w:rsidP="00D92E1C">
      <w:pPr>
        <w:rPr>
          <w:rFonts w:ascii="Times New Roman" w:hAnsi="Times New Roman"/>
        </w:rPr>
      </w:pPr>
    </w:p>
    <w:p w:rsidR="00EE4217" w:rsidRPr="0084304C" w:rsidRDefault="00EE4217" w:rsidP="00D92E1C">
      <w:pPr>
        <w:rPr>
          <w:rFonts w:ascii="Times New Roman" w:hAnsi="Times New Roman"/>
        </w:rPr>
      </w:pPr>
      <w:r w:rsidRPr="0084304C">
        <w:rPr>
          <w:rFonts w:ascii="Times New Roman" w:hAnsi="Times New Roman"/>
        </w:rPr>
        <w:t xml:space="preserve">2. </w:t>
      </w:r>
      <w:proofErr w:type="spellStart"/>
      <w:r w:rsidRPr="0084304C">
        <w:rPr>
          <w:rFonts w:ascii="Times New Roman" w:hAnsi="Times New Roman"/>
        </w:rPr>
        <w:t>Buyse</w:t>
      </w:r>
      <w:proofErr w:type="spellEnd"/>
      <w:r w:rsidRPr="0084304C">
        <w:rPr>
          <w:rFonts w:ascii="Times New Roman" w:hAnsi="Times New Roman"/>
        </w:rPr>
        <w:t xml:space="preserve"> L, Graves C, Marks R </w:t>
      </w:r>
      <w:r w:rsidRPr="0084304C">
        <w:rPr>
          <w:rFonts w:ascii="Times New Roman" w:hAnsi="Times New Roman"/>
          <w:i/>
          <w:iCs/>
        </w:rPr>
        <w:t xml:space="preserve">et al. </w:t>
      </w:r>
      <w:proofErr w:type="spellStart"/>
      <w:r w:rsidRPr="0084304C">
        <w:rPr>
          <w:rFonts w:ascii="Times New Roman" w:hAnsi="Times New Roman"/>
        </w:rPr>
        <w:t>Collodion</w:t>
      </w:r>
      <w:proofErr w:type="spellEnd"/>
      <w:r w:rsidRPr="0084304C">
        <w:rPr>
          <w:rFonts w:ascii="Times New Roman" w:hAnsi="Times New Roman"/>
        </w:rPr>
        <w:t xml:space="preserve"> baby dehydration: the danger of high </w:t>
      </w:r>
      <w:proofErr w:type="spellStart"/>
      <w:r w:rsidRPr="0084304C">
        <w:rPr>
          <w:rFonts w:ascii="Times New Roman" w:hAnsi="Times New Roman"/>
        </w:rPr>
        <w:t>transepidermal</w:t>
      </w:r>
      <w:proofErr w:type="spellEnd"/>
      <w:r w:rsidRPr="0084304C">
        <w:rPr>
          <w:rFonts w:ascii="Times New Roman" w:hAnsi="Times New Roman"/>
        </w:rPr>
        <w:t xml:space="preserve"> water loss. </w:t>
      </w:r>
      <w:r w:rsidRPr="0084304C">
        <w:rPr>
          <w:rFonts w:ascii="Times New Roman" w:hAnsi="Times New Roman"/>
          <w:i/>
          <w:iCs/>
        </w:rPr>
        <w:t xml:space="preserve">Br J </w:t>
      </w:r>
      <w:proofErr w:type="spellStart"/>
      <w:r w:rsidRPr="0084304C">
        <w:rPr>
          <w:rFonts w:ascii="Times New Roman" w:hAnsi="Times New Roman"/>
          <w:i/>
          <w:iCs/>
        </w:rPr>
        <w:t>Dermatol</w:t>
      </w:r>
      <w:proofErr w:type="spellEnd"/>
      <w:r w:rsidRPr="0084304C">
        <w:rPr>
          <w:rFonts w:ascii="Times New Roman" w:hAnsi="Times New Roman"/>
          <w:i/>
          <w:iCs/>
        </w:rPr>
        <w:t xml:space="preserve"> </w:t>
      </w:r>
      <w:r w:rsidRPr="0084304C">
        <w:rPr>
          <w:rFonts w:ascii="Times New Roman" w:hAnsi="Times New Roman"/>
        </w:rPr>
        <w:t xml:space="preserve">1993; </w:t>
      </w:r>
      <w:r w:rsidRPr="0084304C">
        <w:rPr>
          <w:rFonts w:ascii="Times New Roman" w:hAnsi="Times New Roman"/>
          <w:bCs/>
        </w:rPr>
        <w:t>129</w:t>
      </w:r>
      <w:r w:rsidRPr="0084304C">
        <w:rPr>
          <w:rFonts w:ascii="Times New Roman" w:hAnsi="Times New Roman"/>
        </w:rPr>
        <w:t>: 86 – 88.</w:t>
      </w:r>
    </w:p>
    <w:p w:rsidR="00EE4217" w:rsidRPr="0084304C" w:rsidRDefault="00EE4217" w:rsidP="00D92E1C">
      <w:pPr>
        <w:rPr>
          <w:rFonts w:ascii="Times New Roman" w:hAnsi="Times New Roman"/>
        </w:rPr>
      </w:pPr>
    </w:p>
    <w:p w:rsidR="00EE4217" w:rsidRPr="0084304C" w:rsidRDefault="00EE4217" w:rsidP="00D92E1C">
      <w:pPr>
        <w:rPr>
          <w:rFonts w:ascii="Times New Roman" w:hAnsi="Times New Roman"/>
        </w:rPr>
      </w:pPr>
      <w:r w:rsidRPr="0084304C">
        <w:rPr>
          <w:rFonts w:ascii="Times New Roman" w:hAnsi="Times New Roman"/>
        </w:rPr>
        <w:t xml:space="preserve">3. Elias S, Mazur M, </w:t>
      </w:r>
      <w:proofErr w:type="spellStart"/>
      <w:r w:rsidRPr="0084304C">
        <w:rPr>
          <w:rFonts w:ascii="Times New Roman" w:hAnsi="Times New Roman"/>
        </w:rPr>
        <w:t>Sabbagha</w:t>
      </w:r>
      <w:proofErr w:type="spellEnd"/>
      <w:r w:rsidRPr="0084304C">
        <w:rPr>
          <w:rFonts w:ascii="Times New Roman" w:hAnsi="Times New Roman"/>
        </w:rPr>
        <w:t xml:space="preserve"> R, </w:t>
      </w:r>
      <w:proofErr w:type="spellStart"/>
      <w:r w:rsidRPr="0084304C">
        <w:rPr>
          <w:rFonts w:ascii="Times New Roman" w:hAnsi="Times New Roman"/>
        </w:rPr>
        <w:t>Esterly</w:t>
      </w:r>
      <w:proofErr w:type="spellEnd"/>
      <w:r w:rsidRPr="0084304C">
        <w:rPr>
          <w:rFonts w:ascii="Times New Roman" w:hAnsi="Times New Roman"/>
        </w:rPr>
        <w:t xml:space="preserve"> NB, Simpson JL. </w:t>
      </w:r>
      <w:proofErr w:type="gramStart"/>
      <w:r w:rsidRPr="0084304C">
        <w:rPr>
          <w:rFonts w:ascii="Times New Roman" w:hAnsi="Times New Roman"/>
        </w:rPr>
        <w:t xml:space="preserve">Prenatal diagnosis of harlequin </w:t>
      </w:r>
      <w:proofErr w:type="spellStart"/>
      <w:r w:rsidRPr="0084304C">
        <w:rPr>
          <w:rFonts w:ascii="Times New Roman" w:hAnsi="Times New Roman"/>
        </w:rPr>
        <w:t>ichthyosis</w:t>
      </w:r>
      <w:proofErr w:type="spellEnd"/>
      <w:r w:rsidRPr="0084304C">
        <w:rPr>
          <w:rFonts w:ascii="Times New Roman" w:hAnsi="Times New Roman"/>
        </w:rPr>
        <w:t>.</w:t>
      </w:r>
      <w:proofErr w:type="gramEnd"/>
      <w:r w:rsidRPr="0084304C">
        <w:rPr>
          <w:rFonts w:ascii="Times New Roman" w:hAnsi="Times New Roman"/>
        </w:rPr>
        <w:t xml:space="preserve"> </w:t>
      </w:r>
      <w:proofErr w:type="spellStart"/>
      <w:r w:rsidRPr="0084304C">
        <w:rPr>
          <w:rFonts w:ascii="Times New Roman" w:hAnsi="Times New Roman"/>
          <w:i/>
        </w:rPr>
        <w:t>Clin</w:t>
      </w:r>
      <w:proofErr w:type="spellEnd"/>
      <w:r w:rsidRPr="0084304C">
        <w:rPr>
          <w:rFonts w:ascii="Times New Roman" w:hAnsi="Times New Roman"/>
          <w:i/>
        </w:rPr>
        <w:t xml:space="preserve"> Genet</w:t>
      </w:r>
      <w:r w:rsidRPr="0084304C">
        <w:rPr>
          <w:rFonts w:ascii="Times New Roman" w:hAnsi="Times New Roman"/>
        </w:rPr>
        <w:t xml:space="preserve"> 1980</w:t>
      </w:r>
      <w:proofErr w:type="gramStart"/>
      <w:r w:rsidRPr="0084304C">
        <w:rPr>
          <w:rFonts w:ascii="Times New Roman" w:hAnsi="Times New Roman"/>
        </w:rPr>
        <w:t>;17:275</w:t>
      </w:r>
      <w:proofErr w:type="gramEnd"/>
      <w:r w:rsidRPr="0084304C">
        <w:rPr>
          <w:rFonts w:ascii="Times New Roman" w:hAnsi="Times New Roman"/>
        </w:rPr>
        <w:t>– 80.</w:t>
      </w:r>
    </w:p>
    <w:p w:rsidR="00EE4217" w:rsidRPr="0084304C" w:rsidRDefault="00EE4217" w:rsidP="00D92E1C">
      <w:pPr>
        <w:rPr>
          <w:rFonts w:ascii="Times New Roman" w:hAnsi="Times New Roman"/>
        </w:rPr>
      </w:pPr>
    </w:p>
    <w:p w:rsidR="00EE4217" w:rsidRPr="0084304C" w:rsidRDefault="00EE4217" w:rsidP="00D92E1C">
      <w:pPr>
        <w:rPr>
          <w:rFonts w:ascii="Times New Roman" w:hAnsi="Times New Roman"/>
        </w:rPr>
      </w:pPr>
      <w:r w:rsidRPr="0084304C">
        <w:rPr>
          <w:rFonts w:ascii="Times New Roman" w:hAnsi="Times New Roman"/>
        </w:rPr>
        <w:t xml:space="preserve">4. </w:t>
      </w:r>
      <w:proofErr w:type="spellStart"/>
      <w:r w:rsidRPr="0084304C">
        <w:rPr>
          <w:rFonts w:ascii="Times New Roman" w:hAnsi="Times New Roman"/>
        </w:rPr>
        <w:t>Taieb</w:t>
      </w:r>
      <w:proofErr w:type="spellEnd"/>
      <w:r w:rsidRPr="0084304C">
        <w:rPr>
          <w:rFonts w:ascii="Times New Roman" w:hAnsi="Times New Roman"/>
        </w:rPr>
        <w:t xml:space="preserve"> A, </w:t>
      </w:r>
      <w:proofErr w:type="spellStart"/>
      <w:r w:rsidRPr="0084304C">
        <w:rPr>
          <w:rFonts w:ascii="Times New Roman" w:hAnsi="Times New Roman"/>
        </w:rPr>
        <w:t>Labreze</w:t>
      </w:r>
      <w:proofErr w:type="spellEnd"/>
      <w:r w:rsidRPr="0084304C">
        <w:rPr>
          <w:rFonts w:ascii="Times New Roman" w:hAnsi="Times New Roman"/>
        </w:rPr>
        <w:t xml:space="preserve"> C. </w:t>
      </w:r>
      <w:proofErr w:type="spellStart"/>
      <w:r w:rsidRPr="0084304C">
        <w:rPr>
          <w:rFonts w:ascii="Times New Roman" w:hAnsi="Times New Roman"/>
        </w:rPr>
        <w:t>Collodion</w:t>
      </w:r>
      <w:proofErr w:type="spellEnd"/>
      <w:r w:rsidRPr="0084304C">
        <w:rPr>
          <w:rFonts w:ascii="Times New Roman" w:hAnsi="Times New Roman"/>
        </w:rPr>
        <w:t xml:space="preserve"> baby: what’s new. </w:t>
      </w:r>
      <w:r w:rsidRPr="0084304C">
        <w:rPr>
          <w:rFonts w:ascii="Times New Roman" w:hAnsi="Times New Roman"/>
          <w:i/>
        </w:rPr>
        <w:t xml:space="preserve">J </w:t>
      </w:r>
      <w:proofErr w:type="spellStart"/>
      <w:r w:rsidRPr="0084304C">
        <w:rPr>
          <w:rFonts w:ascii="Times New Roman" w:hAnsi="Times New Roman"/>
          <w:i/>
        </w:rPr>
        <w:t>Eur</w:t>
      </w:r>
      <w:proofErr w:type="spellEnd"/>
      <w:r w:rsidRPr="0084304C">
        <w:rPr>
          <w:rFonts w:ascii="Times New Roman" w:hAnsi="Times New Roman"/>
          <w:i/>
        </w:rPr>
        <w:t xml:space="preserve"> </w:t>
      </w:r>
      <w:proofErr w:type="spellStart"/>
      <w:r w:rsidRPr="0084304C">
        <w:rPr>
          <w:rFonts w:ascii="Times New Roman" w:hAnsi="Times New Roman"/>
          <w:i/>
        </w:rPr>
        <w:t>Acad</w:t>
      </w:r>
      <w:proofErr w:type="spellEnd"/>
      <w:r w:rsidRPr="0084304C">
        <w:rPr>
          <w:rFonts w:ascii="Times New Roman" w:hAnsi="Times New Roman"/>
          <w:i/>
        </w:rPr>
        <w:t xml:space="preserve"> </w:t>
      </w:r>
      <w:proofErr w:type="spellStart"/>
      <w:r w:rsidRPr="0084304C">
        <w:rPr>
          <w:rFonts w:ascii="Times New Roman" w:hAnsi="Times New Roman"/>
          <w:i/>
        </w:rPr>
        <w:t>Dermatol</w:t>
      </w:r>
      <w:proofErr w:type="spellEnd"/>
      <w:r w:rsidRPr="0084304C">
        <w:rPr>
          <w:rFonts w:ascii="Times New Roman" w:hAnsi="Times New Roman"/>
          <w:i/>
        </w:rPr>
        <w:t xml:space="preserve"> </w:t>
      </w:r>
      <w:proofErr w:type="spellStart"/>
      <w:r w:rsidRPr="0084304C">
        <w:rPr>
          <w:rFonts w:ascii="Times New Roman" w:hAnsi="Times New Roman"/>
          <w:i/>
        </w:rPr>
        <w:t>Venereol</w:t>
      </w:r>
      <w:proofErr w:type="spellEnd"/>
      <w:r w:rsidRPr="0084304C">
        <w:rPr>
          <w:rFonts w:ascii="Times New Roman" w:hAnsi="Times New Roman"/>
        </w:rPr>
        <w:t xml:space="preserve"> 2002</w:t>
      </w:r>
      <w:proofErr w:type="gramStart"/>
      <w:r w:rsidRPr="0084304C">
        <w:rPr>
          <w:rFonts w:ascii="Times New Roman" w:hAnsi="Times New Roman"/>
        </w:rPr>
        <w:t>;16:436</w:t>
      </w:r>
      <w:proofErr w:type="gramEnd"/>
      <w:r w:rsidRPr="0084304C">
        <w:rPr>
          <w:rFonts w:ascii="Times New Roman" w:hAnsi="Times New Roman"/>
        </w:rPr>
        <w:t>-7.</w:t>
      </w:r>
    </w:p>
    <w:p w:rsidR="00EE4217" w:rsidRDefault="00EE4217">
      <w:pPr>
        <w:rPr>
          <w:rFonts w:ascii="Times New Roman" w:hAnsi="Times New Roman"/>
        </w:rPr>
      </w:pPr>
    </w:p>
    <w:p w:rsidR="00EE4217" w:rsidRDefault="00EE4217">
      <w:pPr>
        <w:rPr>
          <w:rFonts w:ascii="Times New Roman" w:hAnsi="Times New Roman"/>
        </w:rPr>
      </w:pPr>
      <w:r>
        <w:rPr>
          <w:rFonts w:ascii="Times New Roman" w:hAnsi="Times New Roman"/>
        </w:rPr>
        <w:t xml:space="preserve">5. Prado R, Ellis LZ, Gamble R, Funk T, Arbuckle HA, Bruckner AL. </w:t>
      </w:r>
      <w:proofErr w:type="spellStart"/>
      <w:r>
        <w:rPr>
          <w:rFonts w:ascii="Times New Roman" w:hAnsi="Times New Roman"/>
        </w:rPr>
        <w:t>Collodian</w:t>
      </w:r>
      <w:proofErr w:type="spellEnd"/>
      <w:r>
        <w:rPr>
          <w:rFonts w:ascii="Times New Roman" w:hAnsi="Times New Roman"/>
        </w:rPr>
        <w:t xml:space="preserve"> baby: an update with a focus on practical management. </w:t>
      </w:r>
      <w:r>
        <w:rPr>
          <w:rFonts w:ascii="Times New Roman" w:hAnsi="Times New Roman"/>
          <w:i/>
        </w:rPr>
        <w:t xml:space="preserve">J Am </w:t>
      </w:r>
      <w:proofErr w:type="spellStart"/>
      <w:r>
        <w:rPr>
          <w:rFonts w:ascii="Times New Roman" w:hAnsi="Times New Roman"/>
          <w:i/>
        </w:rPr>
        <w:t>Acad</w:t>
      </w:r>
      <w:proofErr w:type="spellEnd"/>
      <w:r>
        <w:rPr>
          <w:rFonts w:ascii="Times New Roman" w:hAnsi="Times New Roman"/>
          <w:i/>
        </w:rPr>
        <w:t xml:space="preserve"> </w:t>
      </w:r>
      <w:proofErr w:type="spellStart"/>
      <w:r>
        <w:rPr>
          <w:rFonts w:ascii="Times New Roman" w:hAnsi="Times New Roman"/>
          <w:i/>
        </w:rPr>
        <w:t>Dermatol</w:t>
      </w:r>
      <w:proofErr w:type="spellEnd"/>
      <w:r>
        <w:rPr>
          <w:rFonts w:ascii="Times New Roman" w:hAnsi="Times New Roman"/>
          <w:i/>
        </w:rPr>
        <w:t xml:space="preserve"> </w:t>
      </w:r>
      <w:r>
        <w:rPr>
          <w:rFonts w:ascii="Times New Roman" w:hAnsi="Times New Roman"/>
        </w:rPr>
        <w:t>2012</w:t>
      </w:r>
      <w:proofErr w:type="gramStart"/>
      <w:r>
        <w:rPr>
          <w:rFonts w:ascii="Times New Roman" w:hAnsi="Times New Roman"/>
        </w:rPr>
        <w:t>;67:1362</w:t>
      </w:r>
      <w:proofErr w:type="gramEnd"/>
      <w:r>
        <w:rPr>
          <w:rFonts w:ascii="Times New Roman" w:hAnsi="Times New Roman"/>
        </w:rPr>
        <w:t>-1374.</w:t>
      </w:r>
    </w:p>
    <w:p w:rsidR="00EE4217" w:rsidRDefault="00EE4217">
      <w:pPr>
        <w:rPr>
          <w:rFonts w:ascii="Times New Roman" w:hAnsi="Times New Roman"/>
        </w:rPr>
      </w:pPr>
    </w:p>
    <w:p w:rsidR="00EE4217" w:rsidRPr="0084304C" w:rsidRDefault="00EE4217" w:rsidP="00544E2C">
      <w:pPr>
        <w:rPr>
          <w:rFonts w:ascii="Times New Roman" w:hAnsi="Times New Roman"/>
        </w:rPr>
      </w:pPr>
      <w:r>
        <w:rPr>
          <w:rFonts w:ascii="Times New Roman" w:hAnsi="Times New Roman"/>
          <w:i/>
        </w:rPr>
        <w:br w:type="page"/>
      </w:r>
      <w:r w:rsidRPr="0084304C">
        <w:rPr>
          <w:rFonts w:ascii="Times New Roman" w:hAnsi="Times New Roman"/>
        </w:rPr>
        <w:lastRenderedPageBreak/>
        <w:t>Letter to the Editor</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r w:rsidRPr="0084304C">
        <w:rPr>
          <w:rFonts w:ascii="Times New Roman" w:hAnsi="Times New Roman"/>
        </w:rPr>
        <w:t>The term “</w:t>
      </w:r>
      <w:proofErr w:type="spellStart"/>
      <w:r w:rsidRPr="0084304C">
        <w:rPr>
          <w:rFonts w:ascii="Times New Roman" w:hAnsi="Times New Roman"/>
        </w:rPr>
        <w:t>collodion</w:t>
      </w:r>
      <w:proofErr w:type="spellEnd"/>
      <w:r w:rsidRPr="0084304C">
        <w:rPr>
          <w:rFonts w:ascii="Times New Roman" w:hAnsi="Times New Roman"/>
        </w:rPr>
        <w:t xml:space="preserve"> baby” (CB) refers to a clinical entity of a newborn with a parchment-like membrane covering the whole body surface.</w:t>
      </w:r>
      <w:r w:rsidRPr="0084304C">
        <w:rPr>
          <w:rFonts w:ascii="Times New Roman" w:hAnsi="Times New Roman"/>
          <w:vertAlign w:val="superscript"/>
        </w:rPr>
        <w:t>1</w:t>
      </w:r>
      <w:r w:rsidRPr="0084304C">
        <w:rPr>
          <w:rFonts w:ascii="Times New Roman" w:hAnsi="Times New Roman"/>
        </w:rPr>
        <w:t xml:space="preserve"> CB is a phenotype rather than a disease entity. The parchment-like membrane may distort the features of the face and the extremities, resulting in </w:t>
      </w:r>
      <w:proofErr w:type="spellStart"/>
      <w:r w:rsidRPr="0084304C">
        <w:rPr>
          <w:rFonts w:ascii="Times New Roman" w:hAnsi="Times New Roman"/>
        </w:rPr>
        <w:t>ectropion</w:t>
      </w:r>
      <w:proofErr w:type="spellEnd"/>
      <w:r w:rsidRPr="0084304C">
        <w:rPr>
          <w:rFonts w:ascii="Times New Roman" w:hAnsi="Times New Roman"/>
        </w:rPr>
        <w:t xml:space="preserve">, </w:t>
      </w:r>
      <w:proofErr w:type="spellStart"/>
      <w:r w:rsidRPr="0084304C">
        <w:rPr>
          <w:rFonts w:ascii="Times New Roman" w:hAnsi="Times New Roman"/>
        </w:rPr>
        <w:t>elcabium</w:t>
      </w:r>
      <w:proofErr w:type="spellEnd"/>
      <w:r w:rsidRPr="0084304C">
        <w:rPr>
          <w:rFonts w:ascii="Times New Roman" w:hAnsi="Times New Roman"/>
        </w:rPr>
        <w:t xml:space="preserve">, </w:t>
      </w:r>
      <w:proofErr w:type="spellStart"/>
      <w:r w:rsidRPr="0084304C">
        <w:rPr>
          <w:rFonts w:ascii="Times New Roman" w:hAnsi="Times New Roman"/>
        </w:rPr>
        <w:t>pseudocontractures</w:t>
      </w:r>
      <w:proofErr w:type="spellEnd"/>
      <w:r w:rsidRPr="0084304C">
        <w:rPr>
          <w:rFonts w:ascii="Times New Roman" w:hAnsi="Times New Roman"/>
        </w:rPr>
        <w:t xml:space="preserve">, absence of eyebrows, sparse hair, and hypoplasia of nasal and auricular cartilage. The membrane eventually peels off completely in three to four weeks, usually revealing an </w:t>
      </w:r>
      <w:proofErr w:type="spellStart"/>
      <w:r w:rsidRPr="0084304C">
        <w:rPr>
          <w:rFonts w:ascii="Times New Roman" w:hAnsi="Times New Roman"/>
        </w:rPr>
        <w:t>ichthyosis</w:t>
      </w:r>
      <w:proofErr w:type="spellEnd"/>
      <w:r w:rsidRPr="0084304C">
        <w:rPr>
          <w:rFonts w:ascii="Times New Roman" w:hAnsi="Times New Roman"/>
        </w:rPr>
        <w:t xml:space="preserve"> phenotype. However, due to the impaired barrier function of the skin in the CB, the </w:t>
      </w:r>
      <w:proofErr w:type="spellStart"/>
      <w:r w:rsidRPr="0084304C">
        <w:rPr>
          <w:rFonts w:ascii="Times New Roman" w:hAnsi="Times New Roman"/>
        </w:rPr>
        <w:t>transepidermal</w:t>
      </w:r>
      <w:proofErr w:type="spellEnd"/>
      <w:r w:rsidRPr="0084304C">
        <w:rPr>
          <w:rFonts w:ascii="Times New Roman" w:hAnsi="Times New Roman"/>
        </w:rPr>
        <w:t xml:space="preserve"> water loss (TEWL) can be six to seven times higher than that through normal skin.</w:t>
      </w:r>
      <w:r w:rsidRPr="0084304C">
        <w:rPr>
          <w:rFonts w:ascii="Times New Roman" w:hAnsi="Times New Roman"/>
          <w:vertAlign w:val="superscript"/>
        </w:rPr>
        <w:t>2</w:t>
      </w:r>
      <w:r w:rsidRPr="0084304C">
        <w:rPr>
          <w:rFonts w:ascii="Times New Roman" w:hAnsi="Times New Roman"/>
        </w:rPr>
        <w:t xml:space="preserve"> The CB is therefore at risk for hypothermia, </w:t>
      </w:r>
      <w:proofErr w:type="spellStart"/>
      <w:r w:rsidRPr="0084304C">
        <w:rPr>
          <w:rFonts w:ascii="Times New Roman" w:hAnsi="Times New Roman"/>
        </w:rPr>
        <w:t>hypernatremic</w:t>
      </w:r>
      <w:proofErr w:type="spellEnd"/>
      <w:r w:rsidRPr="0084304C">
        <w:rPr>
          <w:rFonts w:ascii="Times New Roman" w:hAnsi="Times New Roman"/>
        </w:rPr>
        <w:t xml:space="preserve"> dehydration, and infection during the neonatal period. Fortunately, the mortality rate has decreased over the years due to improvements in neonatal care. The mainstays of management are aimed at improving barrier function and include providing a humidified, temperature-controlled environment via an </w:t>
      </w:r>
      <w:proofErr w:type="spellStart"/>
      <w:r w:rsidRPr="0084304C">
        <w:rPr>
          <w:rFonts w:ascii="Times New Roman" w:hAnsi="Times New Roman"/>
        </w:rPr>
        <w:t>isolette</w:t>
      </w:r>
      <w:proofErr w:type="spellEnd"/>
      <w:r w:rsidRPr="0084304C">
        <w:rPr>
          <w:rFonts w:ascii="Times New Roman" w:hAnsi="Times New Roman"/>
        </w:rPr>
        <w:t xml:space="preserve">, daily bathing with only water or mild cleanser, and frequent, liberal applications of bland emollients such as petrolatum-based products. Placement in a humidified incubator soon after birth is considered as the most important decision, in order to prevent </w:t>
      </w:r>
      <w:proofErr w:type="spellStart"/>
      <w:r w:rsidRPr="0084304C">
        <w:rPr>
          <w:rFonts w:ascii="Times New Roman" w:hAnsi="Times New Roman"/>
        </w:rPr>
        <w:t>hypernatremic</w:t>
      </w:r>
      <w:proofErr w:type="spellEnd"/>
      <w:r w:rsidRPr="0084304C">
        <w:rPr>
          <w:rFonts w:ascii="Times New Roman" w:hAnsi="Times New Roman"/>
        </w:rPr>
        <w:t xml:space="preserve"> dehydration due to excessive TEWL and hypothermia. Some advocate for a minimum of 40% to 60% humidity</w:t>
      </w:r>
      <w:r w:rsidRPr="0084304C">
        <w:rPr>
          <w:rFonts w:ascii="Times New Roman" w:hAnsi="Times New Roman"/>
          <w:vertAlign w:val="superscript"/>
        </w:rPr>
        <w:t>3</w:t>
      </w:r>
      <w:r w:rsidRPr="0084304C">
        <w:rPr>
          <w:rFonts w:ascii="Times New Roman" w:hAnsi="Times New Roman"/>
        </w:rPr>
        <w:t xml:space="preserve"> while others suggest 90% to 100% humidity.</w:t>
      </w:r>
      <w:r w:rsidRPr="0084304C">
        <w:rPr>
          <w:rFonts w:ascii="Times New Roman" w:hAnsi="Times New Roman"/>
          <w:vertAlign w:val="superscript"/>
        </w:rPr>
        <w:t>4</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r w:rsidRPr="0084304C">
        <w:rPr>
          <w:rFonts w:ascii="Times New Roman" w:hAnsi="Times New Roman"/>
        </w:rPr>
        <w:t xml:space="preserve">The incubator environment is essential, but the infant is ultimately required to make a successful transition from incubator to an open crib in order to be discharged from the hospital. Parental bonding should also be encouraged, and touching or holding the infant need not be forbidden. However, criteria for the transition from an incubator to an open crib lack a systematic approach because no clear, specific guidelines predominate in clinical practice. </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r w:rsidRPr="0084304C">
        <w:rPr>
          <w:rFonts w:ascii="Times New Roman" w:hAnsi="Times New Roman"/>
        </w:rPr>
        <w:t xml:space="preserve">We present a case of an appropriate-for-gestational age female born at ** weeks’ gestation to a ** year old white female, </w:t>
      </w:r>
      <w:proofErr w:type="spellStart"/>
      <w:r w:rsidRPr="0084304C">
        <w:rPr>
          <w:rFonts w:ascii="Times New Roman" w:hAnsi="Times New Roman"/>
        </w:rPr>
        <w:t>gravida</w:t>
      </w:r>
      <w:proofErr w:type="spellEnd"/>
      <w:r w:rsidRPr="0084304C">
        <w:rPr>
          <w:rFonts w:ascii="Times New Roman" w:hAnsi="Times New Roman"/>
        </w:rPr>
        <w:t xml:space="preserve"> 2</w:t>
      </w:r>
      <w:proofErr w:type="gramStart"/>
      <w:r w:rsidRPr="0084304C">
        <w:rPr>
          <w:rFonts w:ascii="Times New Roman" w:hAnsi="Times New Roman"/>
        </w:rPr>
        <w:t>?,</w:t>
      </w:r>
      <w:proofErr w:type="gramEnd"/>
      <w:r w:rsidRPr="0084304C">
        <w:rPr>
          <w:rFonts w:ascii="Times New Roman" w:hAnsi="Times New Roman"/>
        </w:rPr>
        <w:t xml:space="preserve"> </w:t>
      </w:r>
      <w:proofErr w:type="spellStart"/>
      <w:r w:rsidRPr="0084304C">
        <w:rPr>
          <w:rFonts w:ascii="Times New Roman" w:hAnsi="Times New Roman"/>
        </w:rPr>
        <w:t>para</w:t>
      </w:r>
      <w:proofErr w:type="spellEnd"/>
      <w:r w:rsidRPr="0084304C">
        <w:rPr>
          <w:rFonts w:ascii="Times New Roman" w:hAnsi="Times New Roman"/>
        </w:rPr>
        <w:t xml:space="preserve"> 1, with an unremarkable pregnancy. </w:t>
      </w:r>
      <w:proofErr w:type="spellStart"/>
      <w:r w:rsidRPr="0084304C">
        <w:rPr>
          <w:rFonts w:ascii="Times New Roman" w:hAnsi="Times New Roman"/>
        </w:rPr>
        <w:t>Apgars</w:t>
      </w:r>
      <w:proofErr w:type="spellEnd"/>
      <w:r w:rsidRPr="0084304C">
        <w:rPr>
          <w:rFonts w:ascii="Times New Roman" w:hAnsi="Times New Roman"/>
        </w:rPr>
        <w:t xml:space="preserve"> were 9 and 9 at 1 and 5 minutes, respectively. A </w:t>
      </w:r>
      <w:proofErr w:type="spellStart"/>
      <w:r w:rsidRPr="0084304C">
        <w:rPr>
          <w:rFonts w:ascii="Times New Roman" w:hAnsi="Times New Roman"/>
        </w:rPr>
        <w:t>collodion</w:t>
      </w:r>
      <w:proofErr w:type="spellEnd"/>
      <w:r w:rsidRPr="0084304C">
        <w:rPr>
          <w:rFonts w:ascii="Times New Roman" w:hAnsi="Times New Roman"/>
        </w:rPr>
        <w:t xml:space="preserve"> phenotype was noted within hours of birth, and physical exam was also remarkable for low-set, small malformed ears, mild </w:t>
      </w:r>
      <w:proofErr w:type="spellStart"/>
      <w:r w:rsidRPr="0084304C">
        <w:rPr>
          <w:rFonts w:ascii="Times New Roman" w:hAnsi="Times New Roman"/>
        </w:rPr>
        <w:t>ectropion</w:t>
      </w:r>
      <w:proofErr w:type="spellEnd"/>
      <w:r w:rsidRPr="0084304C">
        <w:rPr>
          <w:rFonts w:ascii="Times New Roman" w:hAnsi="Times New Roman"/>
        </w:rPr>
        <w:t xml:space="preserve"> and slight </w:t>
      </w:r>
      <w:proofErr w:type="spellStart"/>
      <w:r w:rsidRPr="0084304C">
        <w:rPr>
          <w:rFonts w:ascii="Times New Roman" w:hAnsi="Times New Roman"/>
        </w:rPr>
        <w:t>eclabium</w:t>
      </w:r>
      <w:proofErr w:type="spellEnd"/>
      <w:r w:rsidRPr="0084304C">
        <w:rPr>
          <w:rFonts w:ascii="Times New Roman" w:hAnsi="Times New Roman"/>
        </w:rPr>
        <w:t xml:space="preserve">, absence of hair, eyelashes, and eyebrows, but without </w:t>
      </w:r>
      <w:proofErr w:type="spellStart"/>
      <w:r w:rsidRPr="0084304C">
        <w:rPr>
          <w:rFonts w:ascii="Times New Roman" w:hAnsi="Times New Roman"/>
        </w:rPr>
        <w:t>pseudocontractures</w:t>
      </w:r>
      <w:proofErr w:type="spellEnd"/>
      <w:r w:rsidRPr="0084304C">
        <w:rPr>
          <w:rFonts w:ascii="Times New Roman" w:hAnsi="Times New Roman"/>
        </w:rPr>
        <w:t xml:space="preserve">. The infant was subsequently placed into </w:t>
      </w:r>
      <w:proofErr w:type="spellStart"/>
      <w:r w:rsidRPr="0084304C">
        <w:rPr>
          <w:rFonts w:ascii="Times New Roman" w:hAnsi="Times New Roman"/>
        </w:rPr>
        <w:t>into</w:t>
      </w:r>
      <w:proofErr w:type="spellEnd"/>
      <w:r w:rsidRPr="0084304C">
        <w:rPr>
          <w:rFonts w:ascii="Times New Roman" w:hAnsi="Times New Roman"/>
        </w:rPr>
        <w:t xml:space="preserve"> a humidified </w:t>
      </w:r>
      <w:proofErr w:type="spellStart"/>
      <w:r w:rsidRPr="0084304C">
        <w:rPr>
          <w:rFonts w:ascii="Times New Roman" w:hAnsi="Times New Roman"/>
        </w:rPr>
        <w:t>isolette</w:t>
      </w:r>
      <w:proofErr w:type="spellEnd"/>
      <w:r w:rsidRPr="0084304C">
        <w:rPr>
          <w:rFonts w:ascii="Times New Roman" w:hAnsi="Times New Roman"/>
        </w:rPr>
        <w:t xml:space="preserve"> with 60% humidity. Consultations with dermatology, with otolaryngology to evaluate the patency of the auricular canal and tympanic membrane, and with ophthalmology consult for corneal abrasions were obtained. </w:t>
      </w:r>
      <w:proofErr w:type="spellStart"/>
      <w:r w:rsidRPr="0084304C">
        <w:rPr>
          <w:rFonts w:ascii="Times New Roman" w:hAnsi="Times New Roman"/>
        </w:rPr>
        <w:t>Aquaphor</w:t>
      </w:r>
      <w:proofErr w:type="spellEnd"/>
      <w:r w:rsidRPr="0084304C">
        <w:rPr>
          <w:rFonts w:ascii="Times New Roman" w:hAnsi="Times New Roman"/>
        </w:rPr>
        <w:t xml:space="preserve"> was applied twice daily to the entire body surface area, and </w:t>
      </w:r>
      <w:proofErr w:type="spellStart"/>
      <w:r w:rsidRPr="0084304C">
        <w:rPr>
          <w:rFonts w:ascii="Times New Roman" w:hAnsi="Times New Roman"/>
        </w:rPr>
        <w:t>lacrilube</w:t>
      </w:r>
      <w:proofErr w:type="spellEnd"/>
      <w:r w:rsidRPr="0084304C">
        <w:rPr>
          <w:rFonts w:ascii="Times New Roman" w:hAnsi="Times New Roman"/>
        </w:rPr>
        <w:t xml:space="preserve"> was applied to the eyes. The infant was started on oral feedings on day * of life. Electrolytes drawn every * hours remained within normal limits. The infant was then weaned gradually from the </w:t>
      </w:r>
      <w:proofErr w:type="spellStart"/>
      <w:r w:rsidRPr="0084304C">
        <w:rPr>
          <w:rFonts w:ascii="Times New Roman" w:hAnsi="Times New Roman"/>
        </w:rPr>
        <w:t>isolette</w:t>
      </w:r>
      <w:proofErr w:type="spellEnd"/>
      <w:r w:rsidRPr="0084304C">
        <w:rPr>
          <w:rFonts w:ascii="Times New Roman" w:hAnsi="Times New Roman"/>
        </w:rPr>
        <w:t xml:space="preserve"> starting on day 2? </w:t>
      </w:r>
      <w:proofErr w:type="gramStart"/>
      <w:r w:rsidRPr="0084304C">
        <w:rPr>
          <w:rFonts w:ascii="Times New Roman" w:hAnsi="Times New Roman"/>
        </w:rPr>
        <w:t>of</w:t>
      </w:r>
      <w:proofErr w:type="gramEnd"/>
      <w:r w:rsidRPr="0084304C">
        <w:rPr>
          <w:rFonts w:ascii="Times New Roman" w:hAnsi="Times New Roman"/>
        </w:rPr>
        <w:t xml:space="preserve"> life. In order for the infant to receive oral feeds and participate in parental bonding time, we started with her having time out of the </w:t>
      </w:r>
      <w:proofErr w:type="spellStart"/>
      <w:r w:rsidRPr="0084304C">
        <w:rPr>
          <w:rFonts w:ascii="Times New Roman" w:hAnsi="Times New Roman"/>
        </w:rPr>
        <w:t>isolette</w:t>
      </w:r>
      <w:proofErr w:type="spellEnd"/>
      <w:r w:rsidRPr="0084304C">
        <w:rPr>
          <w:rFonts w:ascii="Times New Roman" w:hAnsi="Times New Roman"/>
        </w:rPr>
        <w:t xml:space="preserve"> for one hour at a time for a total of four hours in a 24 hour period. Because she did well with this, we increased her time out of the </w:t>
      </w:r>
      <w:proofErr w:type="spellStart"/>
      <w:r w:rsidRPr="0084304C">
        <w:rPr>
          <w:rFonts w:ascii="Times New Roman" w:hAnsi="Times New Roman"/>
        </w:rPr>
        <w:t>isolette</w:t>
      </w:r>
      <w:proofErr w:type="spellEnd"/>
      <w:r w:rsidRPr="0084304C">
        <w:rPr>
          <w:rFonts w:ascii="Times New Roman" w:hAnsi="Times New Roman"/>
        </w:rPr>
        <w:t xml:space="preserve"> to five hours on day * of life, which she also tolerated well. We continued this management, increasing the time out of the </w:t>
      </w:r>
      <w:proofErr w:type="spellStart"/>
      <w:r w:rsidRPr="0084304C">
        <w:rPr>
          <w:rFonts w:ascii="Times New Roman" w:hAnsi="Times New Roman"/>
        </w:rPr>
        <w:t>isolette</w:t>
      </w:r>
      <w:proofErr w:type="spellEnd"/>
      <w:r w:rsidRPr="0084304C">
        <w:rPr>
          <w:rFonts w:ascii="Times New Roman" w:hAnsi="Times New Roman"/>
        </w:rPr>
        <w:t xml:space="preserve"> by one hour each day if tolerated, with the intention of cutting back by one hour if not tolerated. She was able to maintain her body temperature with these guidelines and her skin continued to improve. She was then discharged from the hospital on day * of life. </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p>
    <w:p w:rsidR="00EE4217" w:rsidRPr="0084304C" w:rsidRDefault="00EE4217" w:rsidP="00544E2C">
      <w:pPr>
        <w:jc w:val="center"/>
        <w:rPr>
          <w:rFonts w:ascii="Times New Roman" w:hAnsi="Times New Roman"/>
          <w:lang w:val="es-ES"/>
        </w:rPr>
      </w:pPr>
      <w:proofErr w:type="spellStart"/>
      <w:r w:rsidRPr="0084304C">
        <w:rPr>
          <w:rFonts w:ascii="Times New Roman" w:hAnsi="Times New Roman"/>
          <w:lang w:val="es-ES"/>
        </w:rPr>
        <w:lastRenderedPageBreak/>
        <w:t>References</w:t>
      </w:r>
      <w:proofErr w:type="spellEnd"/>
    </w:p>
    <w:p w:rsidR="00EE4217" w:rsidRPr="0084304C" w:rsidRDefault="00EE4217" w:rsidP="00544E2C">
      <w:pPr>
        <w:rPr>
          <w:rFonts w:ascii="Times New Roman" w:hAnsi="Times New Roman"/>
          <w:lang w:val="es-ES"/>
        </w:rPr>
      </w:pPr>
    </w:p>
    <w:p w:rsidR="00EE4217" w:rsidRPr="0084304C" w:rsidRDefault="00EE4217" w:rsidP="00544E2C">
      <w:pPr>
        <w:rPr>
          <w:rFonts w:ascii="Times New Roman" w:hAnsi="Times New Roman"/>
        </w:rPr>
      </w:pPr>
      <w:r w:rsidRPr="0084304C">
        <w:rPr>
          <w:rFonts w:ascii="Times New Roman" w:hAnsi="Times New Roman"/>
          <w:lang w:val="es-ES"/>
        </w:rPr>
        <w:t xml:space="preserve">1. Van </w:t>
      </w:r>
      <w:proofErr w:type="spellStart"/>
      <w:r w:rsidRPr="0084304C">
        <w:rPr>
          <w:rFonts w:ascii="Times New Roman" w:hAnsi="Times New Roman"/>
          <w:lang w:val="es-ES"/>
        </w:rPr>
        <w:t>Gysel</w:t>
      </w:r>
      <w:proofErr w:type="spellEnd"/>
      <w:r w:rsidRPr="0084304C">
        <w:rPr>
          <w:rFonts w:ascii="Times New Roman" w:hAnsi="Times New Roman"/>
          <w:lang w:val="es-ES"/>
        </w:rPr>
        <w:t xml:space="preserve"> D, </w:t>
      </w:r>
      <w:proofErr w:type="spellStart"/>
      <w:r w:rsidRPr="0084304C">
        <w:rPr>
          <w:rFonts w:ascii="Times New Roman" w:hAnsi="Times New Roman"/>
          <w:lang w:val="es-ES"/>
        </w:rPr>
        <w:t>Lignen</w:t>
      </w:r>
      <w:proofErr w:type="spellEnd"/>
      <w:r w:rsidRPr="0084304C">
        <w:rPr>
          <w:rFonts w:ascii="Times New Roman" w:hAnsi="Times New Roman"/>
          <w:lang w:val="es-ES"/>
        </w:rPr>
        <w:t xml:space="preserve"> RL, </w:t>
      </w:r>
      <w:proofErr w:type="spellStart"/>
      <w:r w:rsidRPr="0084304C">
        <w:rPr>
          <w:rFonts w:ascii="Times New Roman" w:hAnsi="Times New Roman"/>
          <w:lang w:val="es-ES"/>
        </w:rPr>
        <w:t>Moekti</w:t>
      </w:r>
      <w:proofErr w:type="spellEnd"/>
      <w:r w:rsidRPr="0084304C">
        <w:rPr>
          <w:rFonts w:ascii="Times New Roman" w:hAnsi="Times New Roman"/>
          <w:lang w:val="es-ES"/>
        </w:rPr>
        <w:t xml:space="preserve"> SS, de </w:t>
      </w:r>
      <w:proofErr w:type="spellStart"/>
      <w:r w:rsidRPr="0084304C">
        <w:rPr>
          <w:rFonts w:ascii="Times New Roman" w:hAnsi="Times New Roman"/>
          <w:lang w:val="es-ES"/>
        </w:rPr>
        <w:t>Laat</w:t>
      </w:r>
      <w:proofErr w:type="spellEnd"/>
      <w:r w:rsidRPr="0084304C">
        <w:rPr>
          <w:rFonts w:ascii="Times New Roman" w:hAnsi="Times New Roman"/>
          <w:lang w:val="es-ES"/>
        </w:rPr>
        <w:t xml:space="preserve"> PC, </w:t>
      </w:r>
      <w:proofErr w:type="spellStart"/>
      <w:r w:rsidRPr="0084304C">
        <w:rPr>
          <w:rFonts w:ascii="Times New Roman" w:hAnsi="Times New Roman"/>
          <w:lang w:val="es-ES"/>
        </w:rPr>
        <w:t>Oranje</w:t>
      </w:r>
      <w:proofErr w:type="spellEnd"/>
      <w:r w:rsidRPr="0084304C">
        <w:rPr>
          <w:rFonts w:ascii="Times New Roman" w:hAnsi="Times New Roman"/>
          <w:lang w:val="es-ES"/>
        </w:rPr>
        <w:t xml:space="preserve"> AP. </w:t>
      </w:r>
      <w:proofErr w:type="spellStart"/>
      <w:r w:rsidRPr="0084304C">
        <w:rPr>
          <w:rFonts w:ascii="Times New Roman" w:hAnsi="Times New Roman"/>
        </w:rPr>
        <w:t>Collodion</w:t>
      </w:r>
      <w:proofErr w:type="spellEnd"/>
      <w:r w:rsidRPr="0084304C">
        <w:rPr>
          <w:rFonts w:ascii="Times New Roman" w:hAnsi="Times New Roman"/>
        </w:rPr>
        <w:t xml:space="preserve"> baby: a follow-up study of 17 cases. </w:t>
      </w:r>
      <w:r w:rsidRPr="0084304C">
        <w:rPr>
          <w:rFonts w:ascii="Times New Roman" w:hAnsi="Times New Roman"/>
          <w:i/>
        </w:rPr>
        <w:t xml:space="preserve">J </w:t>
      </w:r>
      <w:proofErr w:type="spellStart"/>
      <w:r w:rsidRPr="0084304C">
        <w:rPr>
          <w:rFonts w:ascii="Times New Roman" w:hAnsi="Times New Roman"/>
          <w:i/>
        </w:rPr>
        <w:t>Eur</w:t>
      </w:r>
      <w:proofErr w:type="spellEnd"/>
      <w:r w:rsidRPr="0084304C">
        <w:rPr>
          <w:rFonts w:ascii="Times New Roman" w:hAnsi="Times New Roman"/>
          <w:i/>
        </w:rPr>
        <w:t xml:space="preserve"> </w:t>
      </w:r>
      <w:proofErr w:type="spellStart"/>
      <w:r w:rsidRPr="0084304C">
        <w:rPr>
          <w:rFonts w:ascii="Times New Roman" w:hAnsi="Times New Roman"/>
          <w:i/>
        </w:rPr>
        <w:t>Acad</w:t>
      </w:r>
      <w:proofErr w:type="spellEnd"/>
      <w:r w:rsidRPr="0084304C">
        <w:rPr>
          <w:rFonts w:ascii="Times New Roman" w:hAnsi="Times New Roman"/>
          <w:i/>
        </w:rPr>
        <w:t xml:space="preserve"> </w:t>
      </w:r>
      <w:proofErr w:type="spellStart"/>
      <w:r w:rsidRPr="0084304C">
        <w:rPr>
          <w:rFonts w:ascii="Times New Roman" w:hAnsi="Times New Roman"/>
          <w:i/>
        </w:rPr>
        <w:t>Dermatol</w:t>
      </w:r>
      <w:proofErr w:type="spellEnd"/>
      <w:r w:rsidRPr="0084304C">
        <w:rPr>
          <w:rFonts w:ascii="Times New Roman" w:hAnsi="Times New Roman"/>
          <w:i/>
        </w:rPr>
        <w:t xml:space="preserve"> </w:t>
      </w:r>
      <w:proofErr w:type="spellStart"/>
      <w:r w:rsidRPr="0084304C">
        <w:rPr>
          <w:rFonts w:ascii="Times New Roman" w:hAnsi="Times New Roman"/>
          <w:i/>
        </w:rPr>
        <w:t>Venereol</w:t>
      </w:r>
      <w:proofErr w:type="spellEnd"/>
      <w:r w:rsidRPr="0084304C">
        <w:rPr>
          <w:rFonts w:ascii="Times New Roman" w:hAnsi="Times New Roman"/>
        </w:rPr>
        <w:t xml:space="preserve"> 2002</w:t>
      </w:r>
      <w:proofErr w:type="gramStart"/>
      <w:r w:rsidRPr="0084304C">
        <w:rPr>
          <w:rFonts w:ascii="Times New Roman" w:hAnsi="Times New Roman"/>
        </w:rPr>
        <w:t>;16:472</w:t>
      </w:r>
      <w:proofErr w:type="gramEnd"/>
      <w:r w:rsidRPr="0084304C">
        <w:rPr>
          <w:rFonts w:ascii="Times New Roman" w:hAnsi="Times New Roman"/>
        </w:rPr>
        <w:t>-5.</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r w:rsidRPr="0084304C">
        <w:rPr>
          <w:rFonts w:ascii="Times New Roman" w:hAnsi="Times New Roman"/>
        </w:rPr>
        <w:t xml:space="preserve">2. </w:t>
      </w:r>
      <w:proofErr w:type="spellStart"/>
      <w:r w:rsidRPr="0084304C">
        <w:rPr>
          <w:rFonts w:ascii="Times New Roman" w:hAnsi="Times New Roman"/>
        </w:rPr>
        <w:t>Buyse</w:t>
      </w:r>
      <w:proofErr w:type="spellEnd"/>
      <w:r w:rsidRPr="0084304C">
        <w:rPr>
          <w:rFonts w:ascii="Times New Roman" w:hAnsi="Times New Roman"/>
        </w:rPr>
        <w:t xml:space="preserve"> L, Graves C, Marks R </w:t>
      </w:r>
      <w:r w:rsidRPr="0084304C">
        <w:rPr>
          <w:rFonts w:ascii="Times New Roman" w:hAnsi="Times New Roman"/>
          <w:i/>
          <w:iCs/>
        </w:rPr>
        <w:t xml:space="preserve">et al. </w:t>
      </w:r>
      <w:proofErr w:type="spellStart"/>
      <w:r w:rsidRPr="0084304C">
        <w:rPr>
          <w:rFonts w:ascii="Times New Roman" w:hAnsi="Times New Roman"/>
        </w:rPr>
        <w:t>Collodion</w:t>
      </w:r>
      <w:proofErr w:type="spellEnd"/>
      <w:r w:rsidRPr="0084304C">
        <w:rPr>
          <w:rFonts w:ascii="Times New Roman" w:hAnsi="Times New Roman"/>
        </w:rPr>
        <w:t xml:space="preserve"> baby dehydration: the danger of high </w:t>
      </w:r>
      <w:proofErr w:type="spellStart"/>
      <w:r w:rsidRPr="0084304C">
        <w:rPr>
          <w:rFonts w:ascii="Times New Roman" w:hAnsi="Times New Roman"/>
        </w:rPr>
        <w:t>transepidermal</w:t>
      </w:r>
      <w:proofErr w:type="spellEnd"/>
      <w:r w:rsidRPr="0084304C">
        <w:rPr>
          <w:rFonts w:ascii="Times New Roman" w:hAnsi="Times New Roman"/>
        </w:rPr>
        <w:t xml:space="preserve"> water loss. </w:t>
      </w:r>
      <w:r w:rsidRPr="0084304C">
        <w:rPr>
          <w:rFonts w:ascii="Times New Roman" w:hAnsi="Times New Roman"/>
          <w:i/>
          <w:iCs/>
        </w:rPr>
        <w:t xml:space="preserve">Br J </w:t>
      </w:r>
      <w:proofErr w:type="spellStart"/>
      <w:r w:rsidRPr="0084304C">
        <w:rPr>
          <w:rFonts w:ascii="Times New Roman" w:hAnsi="Times New Roman"/>
          <w:i/>
          <w:iCs/>
        </w:rPr>
        <w:t>Dermatol</w:t>
      </w:r>
      <w:proofErr w:type="spellEnd"/>
      <w:r w:rsidRPr="0084304C">
        <w:rPr>
          <w:rFonts w:ascii="Times New Roman" w:hAnsi="Times New Roman"/>
          <w:i/>
          <w:iCs/>
        </w:rPr>
        <w:t xml:space="preserve"> </w:t>
      </w:r>
      <w:r w:rsidRPr="0084304C">
        <w:rPr>
          <w:rFonts w:ascii="Times New Roman" w:hAnsi="Times New Roman"/>
        </w:rPr>
        <w:t xml:space="preserve">1993; </w:t>
      </w:r>
      <w:r w:rsidRPr="0084304C">
        <w:rPr>
          <w:rFonts w:ascii="Times New Roman" w:hAnsi="Times New Roman"/>
          <w:bCs/>
        </w:rPr>
        <w:t>129</w:t>
      </w:r>
      <w:r w:rsidRPr="0084304C">
        <w:rPr>
          <w:rFonts w:ascii="Times New Roman" w:hAnsi="Times New Roman"/>
        </w:rPr>
        <w:t>: 86 – 88.</w:t>
      </w:r>
    </w:p>
    <w:p w:rsidR="00EE4217" w:rsidRPr="0084304C" w:rsidRDefault="00EE4217" w:rsidP="00544E2C">
      <w:pPr>
        <w:rPr>
          <w:rFonts w:ascii="Times New Roman" w:hAnsi="Times New Roman"/>
        </w:rPr>
      </w:pPr>
    </w:p>
    <w:p w:rsidR="00EE4217" w:rsidRPr="0084304C" w:rsidRDefault="00EE4217" w:rsidP="00544E2C">
      <w:pPr>
        <w:rPr>
          <w:rFonts w:ascii="Times New Roman" w:hAnsi="Times New Roman"/>
        </w:rPr>
      </w:pPr>
      <w:r w:rsidRPr="0084304C">
        <w:rPr>
          <w:rFonts w:ascii="Times New Roman" w:hAnsi="Times New Roman"/>
        </w:rPr>
        <w:t xml:space="preserve">3. Elias S, Mazur M, </w:t>
      </w:r>
      <w:proofErr w:type="spellStart"/>
      <w:r w:rsidRPr="0084304C">
        <w:rPr>
          <w:rFonts w:ascii="Times New Roman" w:hAnsi="Times New Roman"/>
        </w:rPr>
        <w:t>Sabbagha</w:t>
      </w:r>
      <w:proofErr w:type="spellEnd"/>
      <w:r w:rsidRPr="0084304C">
        <w:rPr>
          <w:rFonts w:ascii="Times New Roman" w:hAnsi="Times New Roman"/>
        </w:rPr>
        <w:t xml:space="preserve"> R, </w:t>
      </w:r>
      <w:proofErr w:type="spellStart"/>
      <w:r w:rsidRPr="0084304C">
        <w:rPr>
          <w:rFonts w:ascii="Times New Roman" w:hAnsi="Times New Roman"/>
        </w:rPr>
        <w:t>Esterly</w:t>
      </w:r>
      <w:proofErr w:type="spellEnd"/>
      <w:r w:rsidRPr="0084304C">
        <w:rPr>
          <w:rFonts w:ascii="Times New Roman" w:hAnsi="Times New Roman"/>
        </w:rPr>
        <w:t xml:space="preserve"> NB, Simpson JL. </w:t>
      </w:r>
      <w:proofErr w:type="gramStart"/>
      <w:r w:rsidRPr="0084304C">
        <w:rPr>
          <w:rFonts w:ascii="Times New Roman" w:hAnsi="Times New Roman"/>
        </w:rPr>
        <w:t xml:space="preserve">Prenatal diagnosis of harlequin </w:t>
      </w:r>
      <w:proofErr w:type="spellStart"/>
      <w:r w:rsidRPr="0084304C">
        <w:rPr>
          <w:rFonts w:ascii="Times New Roman" w:hAnsi="Times New Roman"/>
        </w:rPr>
        <w:t>ichthyosis</w:t>
      </w:r>
      <w:proofErr w:type="spellEnd"/>
      <w:r w:rsidRPr="0084304C">
        <w:rPr>
          <w:rFonts w:ascii="Times New Roman" w:hAnsi="Times New Roman"/>
        </w:rPr>
        <w:t>.</w:t>
      </w:r>
      <w:proofErr w:type="gramEnd"/>
      <w:r w:rsidRPr="0084304C">
        <w:rPr>
          <w:rFonts w:ascii="Times New Roman" w:hAnsi="Times New Roman"/>
        </w:rPr>
        <w:t xml:space="preserve"> </w:t>
      </w:r>
      <w:proofErr w:type="spellStart"/>
      <w:r w:rsidRPr="0084304C">
        <w:rPr>
          <w:rFonts w:ascii="Times New Roman" w:hAnsi="Times New Roman"/>
          <w:i/>
        </w:rPr>
        <w:t>Clin</w:t>
      </w:r>
      <w:proofErr w:type="spellEnd"/>
      <w:r w:rsidRPr="0084304C">
        <w:rPr>
          <w:rFonts w:ascii="Times New Roman" w:hAnsi="Times New Roman"/>
          <w:i/>
        </w:rPr>
        <w:t xml:space="preserve"> Genet</w:t>
      </w:r>
      <w:r w:rsidRPr="0084304C">
        <w:rPr>
          <w:rFonts w:ascii="Times New Roman" w:hAnsi="Times New Roman"/>
        </w:rPr>
        <w:t xml:space="preserve"> 1980</w:t>
      </w:r>
      <w:proofErr w:type="gramStart"/>
      <w:r w:rsidRPr="0084304C">
        <w:rPr>
          <w:rFonts w:ascii="Times New Roman" w:hAnsi="Times New Roman"/>
        </w:rPr>
        <w:t>;17:275</w:t>
      </w:r>
      <w:proofErr w:type="gramEnd"/>
      <w:r w:rsidRPr="0084304C">
        <w:rPr>
          <w:rFonts w:ascii="Times New Roman" w:hAnsi="Times New Roman"/>
        </w:rPr>
        <w:t>– 80.</w:t>
      </w:r>
    </w:p>
    <w:p w:rsidR="00EE4217" w:rsidRPr="0084304C" w:rsidRDefault="00EE4217" w:rsidP="00544E2C">
      <w:pPr>
        <w:rPr>
          <w:rFonts w:ascii="Times New Roman" w:hAnsi="Times New Roman"/>
        </w:rPr>
      </w:pPr>
    </w:p>
    <w:p w:rsidR="00EE4217" w:rsidRDefault="00EE4217" w:rsidP="00544E2C">
      <w:pPr>
        <w:rPr>
          <w:rFonts w:ascii="Times New Roman" w:hAnsi="Times New Roman"/>
        </w:rPr>
      </w:pPr>
      <w:r w:rsidRPr="0084304C">
        <w:rPr>
          <w:rFonts w:ascii="Times New Roman" w:hAnsi="Times New Roman"/>
        </w:rPr>
        <w:t xml:space="preserve">4. </w:t>
      </w:r>
      <w:proofErr w:type="spellStart"/>
      <w:r w:rsidRPr="0084304C">
        <w:rPr>
          <w:rFonts w:ascii="Times New Roman" w:hAnsi="Times New Roman"/>
        </w:rPr>
        <w:t>Taieb</w:t>
      </w:r>
      <w:proofErr w:type="spellEnd"/>
      <w:r w:rsidRPr="0084304C">
        <w:rPr>
          <w:rFonts w:ascii="Times New Roman" w:hAnsi="Times New Roman"/>
        </w:rPr>
        <w:t xml:space="preserve"> A, </w:t>
      </w:r>
      <w:proofErr w:type="spellStart"/>
      <w:r w:rsidRPr="0084304C">
        <w:rPr>
          <w:rFonts w:ascii="Times New Roman" w:hAnsi="Times New Roman"/>
        </w:rPr>
        <w:t>Labreze</w:t>
      </w:r>
      <w:proofErr w:type="spellEnd"/>
      <w:r w:rsidRPr="0084304C">
        <w:rPr>
          <w:rFonts w:ascii="Times New Roman" w:hAnsi="Times New Roman"/>
        </w:rPr>
        <w:t xml:space="preserve"> C. </w:t>
      </w:r>
      <w:proofErr w:type="spellStart"/>
      <w:r w:rsidRPr="0084304C">
        <w:rPr>
          <w:rFonts w:ascii="Times New Roman" w:hAnsi="Times New Roman"/>
        </w:rPr>
        <w:t>Collodion</w:t>
      </w:r>
      <w:proofErr w:type="spellEnd"/>
      <w:r w:rsidRPr="0084304C">
        <w:rPr>
          <w:rFonts w:ascii="Times New Roman" w:hAnsi="Times New Roman"/>
        </w:rPr>
        <w:t xml:space="preserve"> baby: what’s new. </w:t>
      </w:r>
      <w:r w:rsidRPr="0084304C">
        <w:rPr>
          <w:rFonts w:ascii="Times New Roman" w:hAnsi="Times New Roman"/>
          <w:i/>
        </w:rPr>
        <w:t xml:space="preserve">J </w:t>
      </w:r>
      <w:proofErr w:type="spellStart"/>
      <w:r w:rsidRPr="0084304C">
        <w:rPr>
          <w:rFonts w:ascii="Times New Roman" w:hAnsi="Times New Roman"/>
          <w:i/>
        </w:rPr>
        <w:t>Eur</w:t>
      </w:r>
      <w:proofErr w:type="spellEnd"/>
      <w:r w:rsidRPr="0084304C">
        <w:rPr>
          <w:rFonts w:ascii="Times New Roman" w:hAnsi="Times New Roman"/>
          <w:i/>
        </w:rPr>
        <w:t xml:space="preserve"> </w:t>
      </w:r>
      <w:proofErr w:type="spellStart"/>
      <w:r w:rsidRPr="0084304C">
        <w:rPr>
          <w:rFonts w:ascii="Times New Roman" w:hAnsi="Times New Roman"/>
          <w:i/>
        </w:rPr>
        <w:t>Acad</w:t>
      </w:r>
      <w:proofErr w:type="spellEnd"/>
      <w:r w:rsidRPr="0084304C">
        <w:rPr>
          <w:rFonts w:ascii="Times New Roman" w:hAnsi="Times New Roman"/>
          <w:i/>
        </w:rPr>
        <w:t xml:space="preserve"> </w:t>
      </w:r>
      <w:proofErr w:type="spellStart"/>
      <w:r w:rsidRPr="0084304C">
        <w:rPr>
          <w:rFonts w:ascii="Times New Roman" w:hAnsi="Times New Roman"/>
          <w:i/>
        </w:rPr>
        <w:t>Dermatol</w:t>
      </w:r>
      <w:proofErr w:type="spellEnd"/>
      <w:r w:rsidRPr="0084304C">
        <w:rPr>
          <w:rFonts w:ascii="Times New Roman" w:hAnsi="Times New Roman"/>
          <w:i/>
        </w:rPr>
        <w:t xml:space="preserve"> </w:t>
      </w:r>
      <w:proofErr w:type="spellStart"/>
      <w:r w:rsidRPr="0084304C">
        <w:rPr>
          <w:rFonts w:ascii="Times New Roman" w:hAnsi="Times New Roman"/>
          <w:i/>
        </w:rPr>
        <w:t>Venereol</w:t>
      </w:r>
      <w:proofErr w:type="spellEnd"/>
      <w:r w:rsidRPr="0084304C">
        <w:rPr>
          <w:rFonts w:ascii="Times New Roman" w:hAnsi="Times New Roman"/>
        </w:rPr>
        <w:t xml:space="preserve"> 2002</w:t>
      </w:r>
      <w:proofErr w:type="gramStart"/>
      <w:r w:rsidRPr="0084304C">
        <w:rPr>
          <w:rFonts w:ascii="Times New Roman" w:hAnsi="Times New Roman"/>
        </w:rPr>
        <w:t>;16:436</w:t>
      </w:r>
      <w:proofErr w:type="gramEnd"/>
      <w:r w:rsidRPr="0084304C">
        <w:rPr>
          <w:rFonts w:ascii="Times New Roman" w:hAnsi="Times New Roman"/>
        </w:rPr>
        <w:t>-7.</w:t>
      </w:r>
    </w:p>
    <w:p w:rsidR="00EE4217" w:rsidRPr="00D92E1C" w:rsidRDefault="00EE4217">
      <w:pPr>
        <w:rPr>
          <w:rFonts w:ascii="Times New Roman" w:hAnsi="Times New Roman"/>
          <w:i/>
        </w:rPr>
      </w:pPr>
    </w:p>
    <w:sectPr w:rsidR="00EE4217" w:rsidRPr="00D92E1C" w:rsidSect="00B8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9F"/>
    <w:rsid w:val="00015099"/>
    <w:rsid w:val="00016534"/>
    <w:rsid w:val="000A182A"/>
    <w:rsid w:val="00170286"/>
    <w:rsid w:val="001956F7"/>
    <w:rsid w:val="001B0F14"/>
    <w:rsid w:val="001E7856"/>
    <w:rsid w:val="002014F0"/>
    <w:rsid w:val="002565B7"/>
    <w:rsid w:val="002902E3"/>
    <w:rsid w:val="002F2D46"/>
    <w:rsid w:val="003257C0"/>
    <w:rsid w:val="00327754"/>
    <w:rsid w:val="00334D5D"/>
    <w:rsid w:val="00356FE1"/>
    <w:rsid w:val="003E598E"/>
    <w:rsid w:val="00423C1F"/>
    <w:rsid w:val="00544E2C"/>
    <w:rsid w:val="00557623"/>
    <w:rsid w:val="005C329E"/>
    <w:rsid w:val="00635C58"/>
    <w:rsid w:val="007A7CCB"/>
    <w:rsid w:val="007C2D86"/>
    <w:rsid w:val="007E5EC9"/>
    <w:rsid w:val="0084304C"/>
    <w:rsid w:val="0085782A"/>
    <w:rsid w:val="00877936"/>
    <w:rsid w:val="009740A8"/>
    <w:rsid w:val="009B2C59"/>
    <w:rsid w:val="00AB36FD"/>
    <w:rsid w:val="00AC76F0"/>
    <w:rsid w:val="00AD02E5"/>
    <w:rsid w:val="00AD6F1E"/>
    <w:rsid w:val="00B21A72"/>
    <w:rsid w:val="00B87A6E"/>
    <w:rsid w:val="00BF722E"/>
    <w:rsid w:val="00D27947"/>
    <w:rsid w:val="00D92E1C"/>
    <w:rsid w:val="00D9779F"/>
    <w:rsid w:val="00EE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782A"/>
    <w:rPr>
      <w:sz w:val="18"/>
      <w:szCs w:val="18"/>
    </w:rPr>
  </w:style>
  <w:style w:type="paragraph" w:styleId="CommentText">
    <w:name w:val="annotation text"/>
    <w:basedOn w:val="Normal"/>
    <w:link w:val="CommentTextChar"/>
    <w:uiPriority w:val="99"/>
    <w:semiHidden/>
    <w:unhideWhenUsed/>
    <w:rsid w:val="0085782A"/>
  </w:style>
  <w:style w:type="character" w:customStyle="1" w:styleId="CommentTextChar">
    <w:name w:val="Comment Text Char"/>
    <w:basedOn w:val="DefaultParagraphFont"/>
    <w:link w:val="CommentText"/>
    <w:uiPriority w:val="99"/>
    <w:semiHidden/>
    <w:rsid w:val="0085782A"/>
    <w:rPr>
      <w:sz w:val="24"/>
      <w:szCs w:val="24"/>
    </w:rPr>
  </w:style>
  <w:style w:type="paragraph" w:styleId="CommentSubject">
    <w:name w:val="annotation subject"/>
    <w:basedOn w:val="CommentText"/>
    <w:next w:val="CommentText"/>
    <w:link w:val="CommentSubjectChar"/>
    <w:uiPriority w:val="99"/>
    <w:semiHidden/>
    <w:unhideWhenUsed/>
    <w:rsid w:val="0085782A"/>
    <w:rPr>
      <w:b/>
      <w:bCs/>
      <w:sz w:val="20"/>
      <w:szCs w:val="20"/>
    </w:rPr>
  </w:style>
  <w:style w:type="character" w:customStyle="1" w:styleId="CommentSubjectChar">
    <w:name w:val="Comment Subject Char"/>
    <w:basedOn w:val="CommentTextChar"/>
    <w:link w:val="CommentSubject"/>
    <w:uiPriority w:val="99"/>
    <w:semiHidden/>
    <w:rsid w:val="008578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782A"/>
    <w:rPr>
      <w:sz w:val="18"/>
      <w:szCs w:val="18"/>
    </w:rPr>
  </w:style>
  <w:style w:type="paragraph" w:styleId="CommentText">
    <w:name w:val="annotation text"/>
    <w:basedOn w:val="Normal"/>
    <w:link w:val="CommentTextChar"/>
    <w:uiPriority w:val="99"/>
    <w:semiHidden/>
    <w:unhideWhenUsed/>
    <w:rsid w:val="0085782A"/>
  </w:style>
  <w:style w:type="character" w:customStyle="1" w:styleId="CommentTextChar">
    <w:name w:val="Comment Text Char"/>
    <w:basedOn w:val="DefaultParagraphFont"/>
    <w:link w:val="CommentText"/>
    <w:uiPriority w:val="99"/>
    <w:semiHidden/>
    <w:rsid w:val="0085782A"/>
    <w:rPr>
      <w:sz w:val="24"/>
      <w:szCs w:val="24"/>
    </w:rPr>
  </w:style>
  <w:style w:type="paragraph" w:styleId="CommentSubject">
    <w:name w:val="annotation subject"/>
    <w:basedOn w:val="CommentText"/>
    <w:next w:val="CommentText"/>
    <w:link w:val="CommentSubjectChar"/>
    <w:uiPriority w:val="99"/>
    <w:semiHidden/>
    <w:unhideWhenUsed/>
    <w:rsid w:val="0085782A"/>
    <w:rPr>
      <w:b/>
      <w:bCs/>
      <w:sz w:val="20"/>
      <w:szCs w:val="20"/>
    </w:rPr>
  </w:style>
  <w:style w:type="character" w:customStyle="1" w:styleId="CommentSubjectChar">
    <w:name w:val="Comment Subject Char"/>
    <w:basedOn w:val="CommentTextChar"/>
    <w:link w:val="CommentSubject"/>
    <w:uiPriority w:val="99"/>
    <w:semiHidden/>
    <w:rsid w:val="00857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74D4-E645-4B0B-96F0-12D98FE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 to the Editor</vt:lpstr>
    </vt:vector>
  </TitlesOfParts>
  <Company>UTHSCSA</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creator>Michelle Nguyen</dc:creator>
  <cp:lastModifiedBy>Boogaard, Claire</cp:lastModifiedBy>
  <cp:revision>2</cp:revision>
  <dcterms:created xsi:type="dcterms:W3CDTF">2014-11-24T14:21:00Z</dcterms:created>
  <dcterms:modified xsi:type="dcterms:W3CDTF">2014-11-24T14:21:00Z</dcterms:modified>
</cp:coreProperties>
</file>