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70" w:rsidRDefault="008C3BEF" w:rsidP="008C3BEF">
      <w:pPr>
        <w:jc w:val="center"/>
        <w:rPr>
          <w:u w:val="single"/>
        </w:rPr>
      </w:pPr>
      <w:r w:rsidRPr="003B5C99">
        <w:rPr>
          <w:u w:val="single"/>
        </w:rPr>
        <w:t>Sickle Cell</w:t>
      </w:r>
      <w:r w:rsidR="00F9150E" w:rsidRPr="003B5C99">
        <w:rPr>
          <w:u w:val="single"/>
        </w:rPr>
        <w:t>: Common ER presentation</w:t>
      </w:r>
    </w:p>
    <w:p w:rsidR="00075F6B" w:rsidRPr="00075F6B" w:rsidRDefault="00075F6B" w:rsidP="00075F6B">
      <w:r>
        <w:t>What causes sickling? Low O2, low pH</w:t>
      </w:r>
      <w:r w:rsidR="0008421B">
        <w:t xml:space="preserve">, </w:t>
      </w:r>
      <w:r w:rsidR="00304ADE">
        <w:t xml:space="preserve">dehydration, cold </w:t>
      </w:r>
      <w:r w:rsidR="007D38BE">
        <w:t xml:space="preserve">temperature </w:t>
      </w:r>
    </w:p>
    <w:p w:rsidR="008C3BEF" w:rsidRPr="00AD5669" w:rsidRDefault="008C3BEF" w:rsidP="008C3BEF">
      <w:pPr>
        <w:pStyle w:val="ListParagraph"/>
        <w:numPr>
          <w:ilvl w:val="0"/>
          <w:numId w:val="1"/>
        </w:numPr>
        <w:rPr>
          <w:b/>
          <w:u w:val="single"/>
        </w:rPr>
      </w:pPr>
      <w:r w:rsidRPr="003E5B47">
        <w:rPr>
          <w:b/>
          <w:u w:val="single"/>
        </w:rPr>
        <w:t>Acute Chest</w:t>
      </w:r>
    </w:p>
    <w:p w:rsidR="00765D81" w:rsidRPr="00765D81" w:rsidRDefault="00765D81" w:rsidP="00AD5669">
      <w:pPr>
        <w:pStyle w:val="ListParagraph"/>
        <w:numPr>
          <w:ilvl w:val="1"/>
          <w:numId w:val="1"/>
        </w:numPr>
        <w:rPr>
          <w:b/>
          <w:u w:val="single"/>
        </w:rPr>
      </w:pPr>
      <w:r>
        <w:t>Epidemiology:  highest incidence in 2 to 5 year olds</w:t>
      </w:r>
    </w:p>
    <w:p w:rsidR="00765D81" w:rsidRPr="00765D81" w:rsidRDefault="00765D81" w:rsidP="00765D81">
      <w:pPr>
        <w:pStyle w:val="ListParagraph"/>
        <w:numPr>
          <w:ilvl w:val="1"/>
          <w:numId w:val="1"/>
        </w:numPr>
        <w:rPr>
          <w:b/>
          <w:u w:val="single"/>
        </w:rPr>
      </w:pPr>
      <w:r>
        <w:t>Definition: new pulmonary infiltrate on CXR with one or more of the following: fever, tachypnea, dyspnea, hypoxia, and chest pain</w:t>
      </w:r>
    </w:p>
    <w:p w:rsidR="00765D81" w:rsidRPr="00765D81" w:rsidRDefault="00765D81" w:rsidP="00765D81">
      <w:pPr>
        <w:pStyle w:val="ListParagraph"/>
        <w:numPr>
          <w:ilvl w:val="1"/>
          <w:numId w:val="1"/>
        </w:numPr>
        <w:rPr>
          <w:b/>
          <w:u w:val="single"/>
        </w:rPr>
      </w:pPr>
      <w:r>
        <w:t>Causes:  infectious (chlamydia pneumonia, viral infection, mycoplasma), pul</w:t>
      </w:r>
      <w:r>
        <w:t>monary infarction, fat embolism</w:t>
      </w:r>
      <w:r w:rsidR="00DF6E6C">
        <w:t>, or any other type of regional alveolar hypoxia (atelectasis</w:t>
      </w:r>
      <w:r w:rsidR="00F74E52">
        <w:t xml:space="preserve"> from VOC of ribs</w:t>
      </w:r>
      <w:r w:rsidR="00DF6E6C">
        <w:t>,</w:t>
      </w:r>
      <w:r w:rsidR="00F74E52">
        <w:t xml:space="preserve"> pulmonary edema, bronchospasm, </w:t>
      </w:r>
      <w:r w:rsidR="004008AF">
        <w:t xml:space="preserve"> </w:t>
      </w:r>
      <w:proofErr w:type="spellStart"/>
      <w:r w:rsidR="004008AF">
        <w:t>etc</w:t>
      </w:r>
      <w:proofErr w:type="spellEnd"/>
      <w:r w:rsidR="004008AF">
        <w:t xml:space="preserve">) </w:t>
      </w:r>
    </w:p>
    <w:p w:rsidR="00765D81" w:rsidRPr="005E4394" w:rsidRDefault="00765D81" w:rsidP="00765D81">
      <w:pPr>
        <w:pStyle w:val="ListParagraph"/>
        <w:numPr>
          <w:ilvl w:val="1"/>
          <w:numId w:val="1"/>
        </w:numPr>
        <w:rPr>
          <w:b/>
          <w:u w:val="single"/>
        </w:rPr>
      </w:pPr>
      <w:r>
        <w:t xml:space="preserve">Treatment: O2, antibiotics (CTX + azithromycin), bronchodilators (albuterol, </w:t>
      </w:r>
      <w:r w:rsidR="00CE1C53">
        <w:t>inhaled cortico</w:t>
      </w:r>
      <w:r>
        <w:t>steroid for “pulmonary sick plan”)</w:t>
      </w:r>
      <w:r w:rsidR="00CE1C53">
        <w:t>, pain management, IV fluids (0.75</w:t>
      </w:r>
      <w:r>
        <w:t>x maintenance)</w:t>
      </w:r>
    </w:p>
    <w:p w:rsidR="005E4394" w:rsidRPr="00765D81" w:rsidRDefault="005E4394" w:rsidP="005E4394">
      <w:pPr>
        <w:pStyle w:val="ListParagraph"/>
        <w:ind w:left="1440"/>
        <w:rPr>
          <w:b/>
          <w:u w:val="single"/>
        </w:rPr>
      </w:pPr>
    </w:p>
    <w:p w:rsidR="000F1CEA" w:rsidRPr="004A56EB" w:rsidRDefault="008C3BEF" w:rsidP="004A56EB">
      <w:pPr>
        <w:pStyle w:val="ListParagraph"/>
        <w:numPr>
          <w:ilvl w:val="0"/>
          <w:numId w:val="1"/>
        </w:numPr>
        <w:rPr>
          <w:b/>
          <w:u w:val="single"/>
        </w:rPr>
      </w:pPr>
      <w:r w:rsidRPr="003E5B47">
        <w:rPr>
          <w:b/>
          <w:u w:val="single"/>
        </w:rPr>
        <w:t xml:space="preserve">Pain </w:t>
      </w:r>
      <w:r w:rsidRPr="004A56EB">
        <w:rPr>
          <w:b/>
          <w:u w:val="single"/>
        </w:rPr>
        <w:t xml:space="preserve">crisis: </w:t>
      </w:r>
      <w:r w:rsidR="004A56EB" w:rsidRPr="004A56EB">
        <w:rPr>
          <w:b/>
          <w:u w:val="single"/>
        </w:rPr>
        <w:t xml:space="preserve"> </w:t>
      </w:r>
      <w:proofErr w:type="spellStart"/>
      <w:r w:rsidR="004A56EB" w:rsidRPr="004A56EB">
        <w:rPr>
          <w:b/>
          <w:u w:val="single"/>
        </w:rPr>
        <w:t>v</w:t>
      </w:r>
      <w:r w:rsidR="000F1CEA" w:rsidRPr="004A56EB">
        <w:rPr>
          <w:b/>
          <w:u w:val="single"/>
        </w:rPr>
        <w:t>aso</w:t>
      </w:r>
      <w:proofErr w:type="spellEnd"/>
      <w:r w:rsidR="000F1CEA" w:rsidRPr="004A56EB">
        <w:rPr>
          <w:b/>
          <w:u w:val="single"/>
        </w:rPr>
        <w:t>-occlusive crisis</w:t>
      </w:r>
    </w:p>
    <w:p w:rsidR="008C3BEF" w:rsidRDefault="008C3BEF" w:rsidP="008C3BEF">
      <w:pPr>
        <w:pStyle w:val="ListParagraph"/>
        <w:numPr>
          <w:ilvl w:val="1"/>
          <w:numId w:val="1"/>
        </w:numPr>
      </w:pPr>
      <w:r>
        <w:t>Epidemiology: infancy until older age</w:t>
      </w:r>
      <w:r>
        <w:sym w:font="Wingdings" w:char="F0E0"/>
      </w:r>
      <w:r>
        <w:t xml:space="preserve"> childhood to </w:t>
      </w:r>
      <w:proofErr w:type="spellStart"/>
      <w:r>
        <w:t>mid 20s</w:t>
      </w:r>
      <w:proofErr w:type="spellEnd"/>
    </w:p>
    <w:p w:rsidR="008C3BEF" w:rsidRDefault="008C3BEF" w:rsidP="008C3BEF">
      <w:pPr>
        <w:pStyle w:val="ListParagraph"/>
        <w:numPr>
          <w:ilvl w:val="1"/>
          <w:numId w:val="1"/>
        </w:numPr>
      </w:pPr>
      <w:r>
        <w:t>Pathophysiology</w:t>
      </w:r>
      <w:r w:rsidR="001E48EC">
        <w:t xml:space="preserve">: </w:t>
      </w:r>
      <w:r>
        <w:t xml:space="preserve"> bone marrow ischemia with resultant infarction, triggered by infection, emotional stress, exposure (cold, wind, high altitude)</w:t>
      </w:r>
    </w:p>
    <w:p w:rsidR="001E48EC" w:rsidRDefault="001E48EC" w:rsidP="008C3BEF">
      <w:pPr>
        <w:pStyle w:val="ListParagraph"/>
        <w:numPr>
          <w:ilvl w:val="1"/>
          <w:numId w:val="1"/>
        </w:numPr>
      </w:pPr>
      <w:r>
        <w:t xml:space="preserve">Presentation:  </w:t>
      </w:r>
      <w:r w:rsidR="00BA3C63">
        <w:t xml:space="preserve">point tenderness or swelling/erythema if dactylitis </w:t>
      </w:r>
    </w:p>
    <w:p w:rsidR="003B5C99" w:rsidRDefault="003B5C99" w:rsidP="008C3BEF">
      <w:pPr>
        <w:pStyle w:val="ListParagraph"/>
        <w:numPr>
          <w:ilvl w:val="1"/>
          <w:numId w:val="1"/>
        </w:numPr>
      </w:pPr>
      <w:r>
        <w:t xml:space="preserve">Who gets admitted? Requiring more than 3 doses of opioid </w:t>
      </w:r>
      <w:r w:rsidR="00680441">
        <w:t>without improvement</w:t>
      </w:r>
    </w:p>
    <w:p w:rsidR="003E5B47" w:rsidRDefault="003E5B47" w:rsidP="008C3BEF">
      <w:pPr>
        <w:pStyle w:val="ListParagraph"/>
        <w:numPr>
          <w:ilvl w:val="1"/>
          <w:numId w:val="1"/>
        </w:numPr>
      </w:pPr>
      <w:r>
        <w:t>Treatment: pain management</w:t>
      </w:r>
      <w:r w:rsidR="00F9150E">
        <w:t xml:space="preserve"> (opioid + </w:t>
      </w:r>
      <w:proofErr w:type="spellStart"/>
      <w:r w:rsidR="00F9150E">
        <w:t>Toradol</w:t>
      </w:r>
      <w:proofErr w:type="spellEnd"/>
      <w:r w:rsidR="00F9150E">
        <w:t>)</w:t>
      </w:r>
      <w:r>
        <w:t>, IV fluids</w:t>
      </w:r>
      <w:r w:rsidR="00F9150E">
        <w:t xml:space="preserve"> (1x </w:t>
      </w:r>
      <w:proofErr w:type="spellStart"/>
      <w:r w:rsidR="00F9150E">
        <w:t>mIVF</w:t>
      </w:r>
      <w:proofErr w:type="spellEnd"/>
      <w:r w:rsidR="00F9150E">
        <w:t>)</w:t>
      </w:r>
    </w:p>
    <w:p w:rsidR="001E5A98" w:rsidRDefault="001E5A98" w:rsidP="001E5A98">
      <w:pPr>
        <w:pStyle w:val="ListParagraph"/>
        <w:rPr>
          <w:i/>
        </w:rPr>
      </w:pPr>
    </w:p>
    <w:p w:rsidR="001E5A98" w:rsidRDefault="001E5A98" w:rsidP="00705A71">
      <w:pPr>
        <w:pStyle w:val="ListParagraph"/>
        <w:rPr>
          <w:i/>
        </w:rPr>
      </w:pPr>
      <w:r>
        <w:rPr>
          <w:i/>
        </w:rPr>
        <w:t xml:space="preserve">Dactylitis: </w:t>
      </w:r>
      <w:r>
        <w:t>Specific type of VOC that occurs in young children and infants (erythema, swelling, and tenderness, age 1-2 years)</w:t>
      </w:r>
      <w:r>
        <w:rPr>
          <w:i/>
        </w:rPr>
        <w:t xml:space="preserve"> </w:t>
      </w:r>
    </w:p>
    <w:p w:rsidR="005E4394" w:rsidRDefault="005E4394" w:rsidP="005E4394">
      <w:pPr>
        <w:pStyle w:val="ListParagraph"/>
        <w:rPr>
          <w:b/>
          <w:u w:val="single"/>
        </w:rPr>
      </w:pPr>
    </w:p>
    <w:p w:rsidR="00705A71" w:rsidRPr="00172BA8" w:rsidRDefault="00705A71" w:rsidP="008C3BEF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Splenic sequestration</w:t>
      </w:r>
    </w:p>
    <w:p w:rsidR="00172BA8" w:rsidRPr="003A58F4" w:rsidRDefault="00172BA8" w:rsidP="00172BA8">
      <w:pPr>
        <w:pStyle w:val="ListParagraph"/>
        <w:numPr>
          <w:ilvl w:val="1"/>
          <w:numId w:val="1"/>
        </w:numPr>
        <w:rPr>
          <w:b/>
          <w:u w:val="single"/>
        </w:rPr>
      </w:pPr>
      <w:r>
        <w:t>Definition: rapid enlargement of spleen w</w:t>
      </w:r>
      <w:r w:rsidR="003A58F4">
        <w:t>ith resultant trapping of blood</w:t>
      </w:r>
    </w:p>
    <w:p w:rsidR="003A58F4" w:rsidRPr="003A58F4" w:rsidRDefault="003A58F4" w:rsidP="00172BA8">
      <w:pPr>
        <w:pStyle w:val="ListParagraph"/>
        <w:numPr>
          <w:ilvl w:val="1"/>
          <w:numId w:val="1"/>
        </w:numPr>
        <w:rPr>
          <w:b/>
          <w:u w:val="single"/>
        </w:rPr>
      </w:pPr>
      <w:r>
        <w:t xml:space="preserve">Presentation: splenomegaly, </w:t>
      </w:r>
      <w:proofErr w:type="spellStart"/>
      <w:r>
        <w:t>Hgb</w:t>
      </w:r>
      <w:proofErr w:type="spellEnd"/>
      <w:r>
        <w:t xml:space="preserve"> below baseline, thrombocytopenia </w:t>
      </w:r>
    </w:p>
    <w:p w:rsidR="003A58F4" w:rsidRPr="003A58F4" w:rsidRDefault="003A58F4" w:rsidP="00172BA8">
      <w:pPr>
        <w:pStyle w:val="ListParagraph"/>
        <w:numPr>
          <w:ilvl w:val="1"/>
          <w:numId w:val="1"/>
        </w:numPr>
        <w:rPr>
          <w:b/>
          <w:u w:val="single"/>
        </w:rPr>
      </w:pPr>
      <w:r>
        <w:t xml:space="preserve">Epidemiology: SS disease= 30% of children by 5 years of age w/ most episodes before 2 years of age; SC disease &gt;10 years or older </w:t>
      </w:r>
    </w:p>
    <w:p w:rsidR="005E4394" w:rsidRPr="005E4394" w:rsidRDefault="003A58F4" w:rsidP="005E4394">
      <w:pPr>
        <w:pStyle w:val="ListParagraph"/>
        <w:numPr>
          <w:ilvl w:val="1"/>
          <w:numId w:val="1"/>
        </w:numPr>
        <w:rPr>
          <w:b/>
          <w:u w:val="single"/>
        </w:rPr>
      </w:pPr>
      <w:r>
        <w:t xml:space="preserve">Treatment: Splenectomy </w:t>
      </w:r>
      <w:r w:rsidR="005E4394">
        <w:t>after second or third sequestration episode</w:t>
      </w:r>
      <w:r w:rsidR="00135006">
        <w:t>, serial exam, if enlarging stat CBC</w:t>
      </w:r>
      <w:r w:rsidR="00135006">
        <w:sym w:font="Wingdings" w:char="F0E0"/>
      </w:r>
      <w:r w:rsidR="00135006">
        <w:t xml:space="preserve"> </w:t>
      </w:r>
      <w:proofErr w:type="gramStart"/>
      <w:r w:rsidR="00135006">
        <w:t>transfuse</w:t>
      </w:r>
      <w:proofErr w:type="gramEnd"/>
      <w:r w:rsidR="00135006">
        <w:t xml:space="preserve"> then PICU? </w:t>
      </w:r>
    </w:p>
    <w:p w:rsidR="005E4394" w:rsidRPr="005E4394" w:rsidRDefault="005E4394" w:rsidP="005E4394">
      <w:pPr>
        <w:pStyle w:val="ListParagraph"/>
        <w:ind w:left="1440"/>
        <w:rPr>
          <w:b/>
          <w:u w:val="single"/>
        </w:rPr>
      </w:pPr>
    </w:p>
    <w:p w:rsidR="00F9150E" w:rsidRPr="00F00CEB" w:rsidRDefault="005E4394" w:rsidP="00F00CEB">
      <w:pPr>
        <w:pStyle w:val="ListParagraph"/>
        <w:numPr>
          <w:ilvl w:val="0"/>
          <w:numId w:val="1"/>
        </w:numPr>
        <w:rPr>
          <w:b/>
          <w:u w:val="single"/>
        </w:rPr>
      </w:pPr>
      <w:r w:rsidRPr="003E5B47">
        <w:rPr>
          <w:b/>
          <w:u w:val="single"/>
        </w:rPr>
        <w:t>Sickle cell with fever (&gt;38.3C)</w:t>
      </w:r>
    </w:p>
    <w:p w:rsidR="005E4394" w:rsidRPr="00F00CEB" w:rsidRDefault="005E4394" w:rsidP="005E4394">
      <w:pPr>
        <w:pStyle w:val="ListParagraph"/>
        <w:numPr>
          <w:ilvl w:val="1"/>
          <w:numId w:val="1"/>
        </w:numPr>
        <w:rPr>
          <w:b/>
          <w:u w:val="single"/>
        </w:rPr>
      </w:pPr>
      <w:r>
        <w:t xml:space="preserve">ER workup: </w:t>
      </w:r>
      <w:r w:rsidR="00066D2F">
        <w:t xml:space="preserve"> CBC,</w:t>
      </w:r>
      <w:r>
        <w:t xml:space="preserve"> </w:t>
      </w:r>
      <w:r w:rsidR="00F9150E">
        <w:t>blood culture, CTX</w:t>
      </w:r>
      <w:r w:rsidR="00066D2F">
        <w:t xml:space="preserve">, bolus </w:t>
      </w:r>
    </w:p>
    <w:p w:rsidR="00F00CEB" w:rsidRPr="00BA3C63" w:rsidRDefault="00F00CEB" w:rsidP="005E4394">
      <w:pPr>
        <w:pStyle w:val="ListParagraph"/>
        <w:numPr>
          <w:ilvl w:val="1"/>
          <w:numId w:val="1"/>
        </w:numPr>
        <w:rPr>
          <w:b/>
          <w:u w:val="single"/>
        </w:rPr>
      </w:pPr>
      <w:r>
        <w:t xml:space="preserve">Who gets admitted? </w:t>
      </w:r>
      <w:r w:rsidR="006563B9">
        <w:t>High risk features (WBC&gt;30K or &lt;5, fever &gt;40C, “ill-appearing</w:t>
      </w:r>
      <w:r w:rsidR="00221DFD">
        <w:t>”</w:t>
      </w:r>
      <w:r w:rsidR="006563B9">
        <w:t xml:space="preserve">), young children, </w:t>
      </w:r>
      <w:r w:rsidR="00135006">
        <w:t>in</w:t>
      </w:r>
      <w:r w:rsidR="006563B9">
        <w:t>ability to return promptly for recurrent fever</w:t>
      </w:r>
    </w:p>
    <w:p w:rsidR="00BA3C63" w:rsidRPr="00BA3C63" w:rsidRDefault="00BA3C63" w:rsidP="00BA3C63">
      <w:pPr>
        <w:pStyle w:val="ListParagraph"/>
        <w:numPr>
          <w:ilvl w:val="1"/>
          <w:numId w:val="1"/>
        </w:numPr>
        <w:rPr>
          <w:b/>
          <w:u w:val="single"/>
        </w:rPr>
      </w:pPr>
      <w:r>
        <w:t xml:space="preserve">Treatment: CTX, 1x </w:t>
      </w:r>
      <w:proofErr w:type="spellStart"/>
      <w:r>
        <w:t>mIVF</w:t>
      </w:r>
      <w:proofErr w:type="spellEnd"/>
      <w:r>
        <w:t>, anti-pyretic</w:t>
      </w:r>
    </w:p>
    <w:p w:rsidR="005E4394" w:rsidRPr="00BA3C63" w:rsidRDefault="00BA3C63" w:rsidP="00BA3C63">
      <w:r w:rsidRPr="002C2856">
        <w:rPr>
          <w:i/>
        </w:rPr>
        <w:t>Chronic preventative treatment</w:t>
      </w:r>
      <w:r>
        <w:t>: hydroxyurea (increases</w:t>
      </w:r>
      <w:r w:rsidR="00691A40">
        <w:t xml:space="preserve"> fetal hemoglobin) so prevents sickling and thus decreases risk for ACS, transfusion, and VOC </w:t>
      </w:r>
      <w:bookmarkStart w:id="0" w:name="_GoBack"/>
      <w:bookmarkEnd w:id="0"/>
    </w:p>
    <w:sectPr w:rsidR="005E4394" w:rsidRPr="00BA3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A58"/>
    <w:multiLevelType w:val="hybridMultilevel"/>
    <w:tmpl w:val="02ACED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5AE06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A8EE65F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EF"/>
    <w:rsid w:val="00066D2F"/>
    <w:rsid w:val="00075F6B"/>
    <w:rsid w:val="0008421B"/>
    <w:rsid w:val="000F1CEA"/>
    <w:rsid w:val="00123684"/>
    <w:rsid w:val="00135006"/>
    <w:rsid w:val="00172BA8"/>
    <w:rsid w:val="001E48EC"/>
    <w:rsid w:val="001E5A98"/>
    <w:rsid w:val="00221DFD"/>
    <w:rsid w:val="002C2856"/>
    <w:rsid w:val="00304ADE"/>
    <w:rsid w:val="00370957"/>
    <w:rsid w:val="003A58F4"/>
    <w:rsid w:val="003B5C99"/>
    <w:rsid w:val="003E5B47"/>
    <w:rsid w:val="004008AF"/>
    <w:rsid w:val="00402870"/>
    <w:rsid w:val="00470B93"/>
    <w:rsid w:val="004A56EB"/>
    <w:rsid w:val="005E4394"/>
    <w:rsid w:val="006563B9"/>
    <w:rsid w:val="00680441"/>
    <w:rsid w:val="00691A40"/>
    <w:rsid w:val="00705A71"/>
    <w:rsid w:val="00765D81"/>
    <w:rsid w:val="007D38BE"/>
    <w:rsid w:val="00873958"/>
    <w:rsid w:val="008C3BEF"/>
    <w:rsid w:val="009D6E36"/>
    <w:rsid w:val="00AB4A49"/>
    <w:rsid w:val="00AD5669"/>
    <w:rsid w:val="00BA3C63"/>
    <w:rsid w:val="00C300E6"/>
    <w:rsid w:val="00CE1C53"/>
    <w:rsid w:val="00DF6E6C"/>
    <w:rsid w:val="00EE5C08"/>
    <w:rsid w:val="00F00CEB"/>
    <w:rsid w:val="00F74E52"/>
    <w:rsid w:val="00F9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Patel, Trisha</dc:creator>
  <cp:lastModifiedBy>Patel, Trisha</cp:lastModifiedBy>
  <cp:revision>35</cp:revision>
  <dcterms:created xsi:type="dcterms:W3CDTF">2019-01-24T01:05:00Z</dcterms:created>
  <dcterms:modified xsi:type="dcterms:W3CDTF">2019-01-24T16:05:00Z</dcterms:modified>
</cp:coreProperties>
</file>