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5F" w:rsidRDefault="00E9575F" w:rsidP="00E9575F">
      <w:pPr>
        <w:jc w:val="center"/>
        <w:rPr>
          <w:rFonts w:ascii="Calibri" w:hAnsi="Calibri"/>
          <w:b/>
          <w:sz w:val="22"/>
          <w:szCs w:val="22"/>
        </w:rPr>
      </w:pPr>
      <w:r w:rsidRPr="00BE3CD4">
        <w:rPr>
          <w:rFonts w:ascii="Calibri" w:hAnsi="Calibri"/>
          <w:b/>
          <w:sz w:val="22"/>
          <w:szCs w:val="22"/>
        </w:rPr>
        <w:t>CNMC NICU</w:t>
      </w:r>
    </w:p>
    <w:p w:rsidR="00E9575F" w:rsidRPr="00BE3CD4" w:rsidRDefault="00E9575F" w:rsidP="00E9575F">
      <w:pPr>
        <w:jc w:val="center"/>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2088"/>
      </w:tblGrid>
      <w:tr w:rsidR="00E9575F" w:rsidRPr="00BF4B03" w:rsidTr="00383C51">
        <w:tc>
          <w:tcPr>
            <w:tcW w:w="3060" w:type="dxa"/>
          </w:tcPr>
          <w:p w:rsidR="00E9575F" w:rsidRPr="00BF4B03" w:rsidRDefault="00E9575F" w:rsidP="00383C51">
            <w:pPr>
              <w:jc w:val="center"/>
              <w:rPr>
                <w:rFonts w:ascii="Calibri" w:hAnsi="Calibri"/>
                <w:b/>
                <w:sz w:val="16"/>
                <w:szCs w:val="16"/>
              </w:rPr>
            </w:pPr>
            <w:r w:rsidRPr="00BF4B03">
              <w:rPr>
                <w:rFonts w:ascii="Calibri" w:hAnsi="Calibri"/>
                <w:b/>
                <w:sz w:val="16"/>
                <w:szCs w:val="16"/>
              </w:rPr>
              <w:t>Rotation Structure</w:t>
            </w:r>
          </w:p>
        </w:tc>
        <w:tc>
          <w:tcPr>
            <w:tcW w:w="2088" w:type="dxa"/>
          </w:tcPr>
          <w:p w:rsidR="00E9575F" w:rsidRPr="00BF4B03" w:rsidRDefault="00E9575F" w:rsidP="00383C51">
            <w:pPr>
              <w:jc w:val="center"/>
              <w:rPr>
                <w:rFonts w:ascii="Calibri" w:hAnsi="Calibri"/>
                <w:b/>
                <w:sz w:val="16"/>
                <w:szCs w:val="16"/>
              </w:rPr>
            </w:pPr>
            <w:r w:rsidRPr="00BF4B03">
              <w:rPr>
                <w:rFonts w:ascii="Calibri" w:hAnsi="Calibri"/>
                <w:b/>
                <w:sz w:val="16"/>
                <w:szCs w:val="16"/>
              </w:rPr>
              <w:t>Contact Information</w:t>
            </w:r>
          </w:p>
        </w:tc>
      </w:tr>
      <w:tr w:rsidR="00E9575F" w:rsidRPr="00BF4B03" w:rsidTr="00383C51">
        <w:tc>
          <w:tcPr>
            <w:tcW w:w="3060" w:type="dxa"/>
          </w:tcPr>
          <w:p w:rsidR="00E9575F" w:rsidRPr="00BF4B03" w:rsidRDefault="00E9575F" w:rsidP="00383C51">
            <w:pPr>
              <w:rPr>
                <w:rFonts w:ascii="Calibri" w:hAnsi="Calibri"/>
                <w:b/>
                <w:sz w:val="16"/>
                <w:szCs w:val="16"/>
                <w:u w:val="single"/>
              </w:rPr>
            </w:pPr>
            <w:r w:rsidRPr="00BF4B03">
              <w:rPr>
                <w:rFonts w:ascii="Calibri" w:hAnsi="Calibri"/>
                <w:sz w:val="16"/>
                <w:szCs w:val="16"/>
              </w:rPr>
              <w:t>5</w:t>
            </w:r>
            <w:r w:rsidR="0053093F">
              <w:rPr>
                <w:rFonts w:ascii="Calibri" w:hAnsi="Calibri"/>
                <w:sz w:val="16"/>
                <w:szCs w:val="16"/>
              </w:rPr>
              <w:t>-6</w:t>
            </w:r>
            <w:r w:rsidRPr="00BF4B03">
              <w:rPr>
                <w:rFonts w:ascii="Calibri" w:hAnsi="Calibri"/>
                <w:sz w:val="16"/>
                <w:szCs w:val="16"/>
              </w:rPr>
              <w:t xml:space="preserve"> residents/rotation: 4</w:t>
            </w:r>
            <w:r w:rsidR="0053093F">
              <w:rPr>
                <w:rFonts w:ascii="Calibri" w:hAnsi="Calibri"/>
                <w:sz w:val="16"/>
                <w:szCs w:val="16"/>
              </w:rPr>
              <w:t>-5</w:t>
            </w:r>
            <w:r w:rsidRPr="00BF4B03">
              <w:rPr>
                <w:rFonts w:ascii="Calibri" w:hAnsi="Calibri"/>
                <w:sz w:val="16"/>
                <w:szCs w:val="16"/>
              </w:rPr>
              <w:t xml:space="preserve"> residents on days, 1 resident at night</w:t>
            </w:r>
          </w:p>
        </w:tc>
        <w:tc>
          <w:tcPr>
            <w:tcW w:w="2088" w:type="dxa"/>
          </w:tcPr>
          <w:p w:rsidR="00E9575F" w:rsidRPr="00BF4B03" w:rsidRDefault="00E9575F" w:rsidP="00383C51">
            <w:pPr>
              <w:rPr>
                <w:rFonts w:ascii="Calibri" w:hAnsi="Calibri"/>
                <w:sz w:val="16"/>
                <w:szCs w:val="16"/>
              </w:rPr>
            </w:pPr>
            <w:r w:rsidRPr="00BF4B03">
              <w:rPr>
                <w:rFonts w:ascii="Calibri" w:hAnsi="Calibri"/>
                <w:b/>
                <w:sz w:val="16"/>
                <w:szCs w:val="16"/>
              </w:rPr>
              <w:t>Fellow</w:t>
            </w:r>
            <w:r w:rsidRPr="00BF4B03">
              <w:rPr>
                <w:rFonts w:ascii="Calibri" w:hAnsi="Calibri"/>
                <w:sz w:val="16"/>
                <w:szCs w:val="16"/>
              </w:rPr>
              <w:t>: x8743, x7933</w:t>
            </w:r>
            <w:r w:rsidR="00FF4061">
              <w:rPr>
                <w:rFonts w:ascii="Calibri" w:hAnsi="Calibri"/>
                <w:sz w:val="16"/>
                <w:szCs w:val="16"/>
              </w:rPr>
              <w:t>, x 8655</w:t>
            </w:r>
          </w:p>
        </w:tc>
      </w:tr>
      <w:tr w:rsidR="00E9575F" w:rsidRPr="00BF4B03" w:rsidTr="00383C51">
        <w:tc>
          <w:tcPr>
            <w:tcW w:w="3060" w:type="dxa"/>
          </w:tcPr>
          <w:p w:rsidR="00E9575F" w:rsidRPr="00BF4B03" w:rsidRDefault="00E9575F" w:rsidP="00383C51">
            <w:pPr>
              <w:pStyle w:val="ListParagraph"/>
              <w:ind w:left="0"/>
              <w:rPr>
                <w:rFonts w:ascii="Calibri" w:hAnsi="Calibri"/>
                <w:sz w:val="16"/>
                <w:szCs w:val="16"/>
              </w:rPr>
            </w:pPr>
            <w:r w:rsidRPr="00BF4B03">
              <w:rPr>
                <w:rFonts w:ascii="Calibri" w:hAnsi="Calibri"/>
                <w:sz w:val="16"/>
                <w:szCs w:val="16"/>
              </w:rPr>
              <w:t xml:space="preserve">NNP Team: Covers 4 pts on the weekends for the resident who has their golden </w:t>
            </w:r>
            <w:proofErr w:type="spellStart"/>
            <w:r w:rsidRPr="00BF4B03">
              <w:rPr>
                <w:rFonts w:ascii="Calibri" w:hAnsi="Calibri"/>
                <w:sz w:val="16"/>
                <w:szCs w:val="16"/>
              </w:rPr>
              <w:t>wknd</w:t>
            </w:r>
            <w:proofErr w:type="spellEnd"/>
            <w:r w:rsidRPr="00BF4B03">
              <w:rPr>
                <w:rFonts w:ascii="Calibri" w:hAnsi="Calibri"/>
                <w:sz w:val="16"/>
                <w:szCs w:val="16"/>
              </w:rPr>
              <w:t xml:space="preserve"> </w:t>
            </w:r>
          </w:p>
        </w:tc>
        <w:tc>
          <w:tcPr>
            <w:tcW w:w="2088" w:type="dxa"/>
          </w:tcPr>
          <w:p w:rsidR="00E9575F" w:rsidRPr="00BF4B03" w:rsidRDefault="00E9575F" w:rsidP="00FF4061">
            <w:pPr>
              <w:rPr>
                <w:rFonts w:ascii="Calibri" w:hAnsi="Calibri"/>
                <w:sz w:val="16"/>
                <w:szCs w:val="16"/>
              </w:rPr>
            </w:pPr>
            <w:r w:rsidRPr="00BF4B03">
              <w:rPr>
                <w:rFonts w:ascii="Calibri" w:hAnsi="Calibri"/>
                <w:b/>
                <w:sz w:val="16"/>
                <w:szCs w:val="16"/>
              </w:rPr>
              <w:t>Residents</w:t>
            </w:r>
            <w:r w:rsidRPr="00BF4B03">
              <w:rPr>
                <w:rFonts w:ascii="Calibri" w:hAnsi="Calibri"/>
                <w:sz w:val="16"/>
                <w:szCs w:val="16"/>
              </w:rPr>
              <w:t>: x7934, x7936, x8870</w:t>
            </w:r>
          </w:p>
        </w:tc>
      </w:tr>
      <w:tr w:rsidR="00E9575F" w:rsidRPr="00BF4B03" w:rsidTr="00383C51">
        <w:tc>
          <w:tcPr>
            <w:tcW w:w="3060" w:type="dxa"/>
          </w:tcPr>
          <w:p w:rsidR="00E9575F" w:rsidRPr="00BF4B03" w:rsidRDefault="00E9575F" w:rsidP="00383C51">
            <w:pPr>
              <w:pStyle w:val="ListParagraph"/>
              <w:ind w:left="0"/>
              <w:rPr>
                <w:rFonts w:ascii="Calibri" w:hAnsi="Calibri"/>
                <w:sz w:val="16"/>
                <w:szCs w:val="16"/>
              </w:rPr>
            </w:pPr>
            <w:r w:rsidRPr="00BF4B03">
              <w:rPr>
                <w:rFonts w:ascii="Calibri" w:hAnsi="Calibri"/>
                <w:sz w:val="16"/>
                <w:szCs w:val="16"/>
              </w:rPr>
              <w:t>Resident cap: 9</w:t>
            </w:r>
            <w:r w:rsidR="003D78F0">
              <w:rPr>
                <w:rFonts w:ascii="Calibri" w:hAnsi="Calibri"/>
                <w:sz w:val="16"/>
                <w:szCs w:val="16"/>
              </w:rPr>
              <w:t>-12</w:t>
            </w:r>
            <w:r w:rsidRPr="00BF4B03">
              <w:rPr>
                <w:rFonts w:ascii="Calibri" w:hAnsi="Calibri"/>
                <w:sz w:val="16"/>
                <w:szCs w:val="16"/>
              </w:rPr>
              <w:t xml:space="preserve"> patients/resident</w:t>
            </w:r>
          </w:p>
        </w:tc>
        <w:tc>
          <w:tcPr>
            <w:tcW w:w="2088" w:type="dxa"/>
          </w:tcPr>
          <w:p w:rsidR="0044279C" w:rsidRPr="00BF4B03" w:rsidRDefault="00E9575F" w:rsidP="00DF4881">
            <w:pPr>
              <w:rPr>
                <w:rFonts w:ascii="Calibri" w:hAnsi="Calibri"/>
                <w:sz w:val="16"/>
                <w:szCs w:val="16"/>
              </w:rPr>
            </w:pPr>
            <w:r w:rsidRPr="00BF4B03">
              <w:rPr>
                <w:rFonts w:ascii="Calibri" w:hAnsi="Calibri"/>
                <w:b/>
                <w:sz w:val="16"/>
                <w:szCs w:val="16"/>
              </w:rPr>
              <w:t>Dietician</w:t>
            </w:r>
            <w:r w:rsidRPr="00BF4B03">
              <w:rPr>
                <w:rFonts w:ascii="Calibri" w:hAnsi="Calibri"/>
                <w:sz w:val="16"/>
                <w:szCs w:val="16"/>
              </w:rPr>
              <w:t xml:space="preserve"> </w:t>
            </w:r>
            <w:r w:rsidR="00DF4881">
              <w:rPr>
                <w:rFonts w:ascii="Calibri" w:hAnsi="Calibri"/>
                <w:sz w:val="16"/>
                <w:szCs w:val="16"/>
              </w:rPr>
              <w:t>Victoria, Rebecca</w:t>
            </w:r>
            <w:r w:rsidR="0044279C">
              <w:rPr>
                <w:rFonts w:ascii="Calibri" w:hAnsi="Calibri"/>
                <w:sz w:val="16"/>
                <w:szCs w:val="16"/>
              </w:rPr>
              <w:t xml:space="preserve"> </w:t>
            </w:r>
          </w:p>
        </w:tc>
      </w:tr>
      <w:tr w:rsidR="00E9575F" w:rsidRPr="00BF4B03" w:rsidTr="00383C51">
        <w:tc>
          <w:tcPr>
            <w:tcW w:w="3060" w:type="dxa"/>
          </w:tcPr>
          <w:p w:rsidR="00E9575F" w:rsidRPr="00BF4B03" w:rsidRDefault="00E9575F" w:rsidP="00383C51">
            <w:pPr>
              <w:pStyle w:val="ListParagraph"/>
              <w:ind w:left="0"/>
              <w:rPr>
                <w:rFonts w:ascii="Calibri" w:hAnsi="Calibri"/>
                <w:sz w:val="16"/>
                <w:szCs w:val="16"/>
              </w:rPr>
            </w:pPr>
            <w:r w:rsidRPr="00BF4B03">
              <w:rPr>
                <w:rFonts w:ascii="Calibri" w:hAnsi="Calibri"/>
                <w:sz w:val="16"/>
                <w:szCs w:val="16"/>
              </w:rPr>
              <w:t>Pre-round from 5:30</w:t>
            </w:r>
            <w:r w:rsidR="0053093F">
              <w:rPr>
                <w:rFonts w:ascii="Calibri" w:hAnsi="Calibri"/>
                <w:sz w:val="16"/>
                <w:szCs w:val="16"/>
              </w:rPr>
              <w:t>/6</w:t>
            </w:r>
            <w:r w:rsidRPr="00BF4B03">
              <w:rPr>
                <w:rFonts w:ascii="Calibri" w:hAnsi="Calibri"/>
                <w:sz w:val="16"/>
                <w:szCs w:val="16"/>
              </w:rPr>
              <w:t>am-8am</w:t>
            </w:r>
          </w:p>
        </w:tc>
        <w:tc>
          <w:tcPr>
            <w:tcW w:w="2088" w:type="dxa"/>
          </w:tcPr>
          <w:p w:rsidR="0044279C" w:rsidRPr="00BF4B03" w:rsidRDefault="00E9575F" w:rsidP="00FF4061">
            <w:pPr>
              <w:rPr>
                <w:rFonts w:ascii="Calibri" w:hAnsi="Calibri"/>
                <w:sz w:val="16"/>
                <w:szCs w:val="16"/>
              </w:rPr>
            </w:pPr>
            <w:r w:rsidRPr="00BF4B03">
              <w:rPr>
                <w:rFonts w:ascii="Calibri" w:hAnsi="Calibri"/>
                <w:b/>
                <w:sz w:val="16"/>
                <w:szCs w:val="16"/>
              </w:rPr>
              <w:t xml:space="preserve">Case </w:t>
            </w:r>
            <w:proofErr w:type="spellStart"/>
            <w:r w:rsidRPr="00BF4B03">
              <w:rPr>
                <w:rFonts w:ascii="Calibri" w:hAnsi="Calibri"/>
                <w:b/>
                <w:sz w:val="16"/>
                <w:szCs w:val="16"/>
              </w:rPr>
              <w:t>Magmt</w:t>
            </w:r>
            <w:proofErr w:type="spellEnd"/>
            <w:r w:rsidRPr="00BF4B03">
              <w:rPr>
                <w:rFonts w:ascii="Calibri" w:hAnsi="Calibri"/>
                <w:b/>
                <w:sz w:val="16"/>
                <w:szCs w:val="16"/>
              </w:rPr>
              <w:t>:</w:t>
            </w:r>
            <w:r w:rsidRPr="00BF4B03">
              <w:rPr>
                <w:rFonts w:ascii="Calibri" w:hAnsi="Calibri"/>
                <w:sz w:val="16"/>
                <w:szCs w:val="16"/>
              </w:rPr>
              <w:t xml:space="preserve"> Kim-x</w:t>
            </w:r>
            <w:r w:rsidR="00FF4061">
              <w:rPr>
                <w:rFonts w:ascii="Calibri" w:hAnsi="Calibri"/>
                <w:sz w:val="16"/>
                <w:szCs w:val="16"/>
              </w:rPr>
              <w:t>2725</w:t>
            </w:r>
            <w:r w:rsidRPr="00BF4B03">
              <w:rPr>
                <w:rFonts w:ascii="Calibri" w:hAnsi="Calibri"/>
                <w:sz w:val="16"/>
                <w:szCs w:val="16"/>
              </w:rPr>
              <w:t xml:space="preserve">, </w:t>
            </w:r>
            <w:proofErr w:type="spellStart"/>
            <w:r w:rsidR="0044279C">
              <w:rPr>
                <w:rFonts w:ascii="Calibri" w:hAnsi="Calibri"/>
                <w:sz w:val="16"/>
                <w:szCs w:val="16"/>
              </w:rPr>
              <w:t>Clydette</w:t>
            </w:r>
            <w:proofErr w:type="spellEnd"/>
            <w:r w:rsidR="00FF4061">
              <w:rPr>
                <w:rFonts w:ascii="Calibri" w:hAnsi="Calibri"/>
                <w:sz w:val="16"/>
                <w:szCs w:val="16"/>
              </w:rPr>
              <w:t xml:space="preserve"> 4332,  and </w:t>
            </w:r>
            <w:r w:rsidR="0044279C">
              <w:rPr>
                <w:rFonts w:ascii="Calibri" w:hAnsi="Calibri"/>
                <w:sz w:val="16"/>
                <w:szCs w:val="16"/>
              </w:rPr>
              <w:t xml:space="preserve">Pam </w:t>
            </w:r>
          </w:p>
        </w:tc>
      </w:tr>
      <w:tr w:rsidR="00E9575F" w:rsidRPr="00BF4B03" w:rsidTr="00383C51">
        <w:tc>
          <w:tcPr>
            <w:tcW w:w="3060" w:type="dxa"/>
          </w:tcPr>
          <w:p w:rsidR="00E9575F" w:rsidRPr="00BF4B03" w:rsidRDefault="00E9575F" w:rsidP="00383C51">
            <w:pPr>
              <w:pStyle w:val="ListParagraph"/>
              <w:ind w:left="0"/>
              <w:rPr>
                <w:rFonts w:ascii="Calibri" w:hAnsi="Calibri"/>
                <w:sz w:val="16"/>
                <w:szCs w:val="16"/>
              </w:rPr>
            </w:pPr>
            <w:r w:rsidRPr="00BF4B03">
              <w:rPr>
                <w:rFonts w:ascii="Calibri" w:hAnsi="Calibri"/>
                <w:sz w:val="16"/>
                <w:szCs w:val="16"/>
              </w:rPr>
              <w:t>Radiology rounds 8-8:30am</w:t>
            </w:r>
          </w:p>
        </w:tc>
        <w:tc>
          <w:tcPr>
            <w:tcW w:w="2088" w:type="dxa"/>
          </w:tcPr>
          <w:p w:rsidR="00E9575F" w:rsidRPr="00BF4B03" w:rsidRDefault="00E9575F" w:rsidP="00383C51">
            <w:pPr>
              <w:rPr>
                <w:rFonts w:ascii="Calibri" w:hAnsi="Calibri"/>
                <w:sz w:val="16"/>
                <w:szCs w:val="16"/>
              </w:rPr>
            </w:pPr>
            <w:r w:rsidRPr="00BF4B03">
              <w:rPr>
                <w:rFonts w:ascii="Calibri" w:hAnsi="Calibri"/>
                <w:b/>
                <w:sz w:val="16"/>
                <w:szCs w:val="16"/>
              </w:rPr>
              <w:t>BAERs:</w:t>
            </w:r>
            <w:r w:rsidRPr="00BF4B03">
              <w:rPr>
                <w:rFonts w:ascii="Calibri" w:hAnsi="Calibri"/>
                <w:sz w:val="16"/>
                <w:szCs w:val="16"/>
              </w:rPr>
              <w:t xml:space="preserve"> x5678</w:t>
            </w:r>
          </w:p>
        </w:tc>
      </w:tr>
      <w:tr w:rsidR="00E9575F" w:rsidRPr="00BF4B03" w:rsidTr="00383C51">
        <w:tc>
          <w:tcPr>
            <w:tcW w:w="3060" w:type="dxa"/>
          </w:tcPr>
          <w:p w:rsidR="00E9575F" w:rsidRPr="00BF4B03" w:rsidRDefault="00E9575F" w:rsidP="00383C51">
            <w:pPr>
              <w:pStyle w:val="ListParagraph"/>
              <w:ind w:left="0"/>
              <w:rPr>
                <w:rFonts w:ascii="Calibri" w:hAnsi="Calibri"/>
                <w:sz w:val="16"/>
                <w:szCs w:val="16"/>
              </w:rPr>
            </w:pPr>
            <w:r w:rsidRPr="00BF4B03">
              <w:rPr>
                <w:rFonts w:ascii="Calibri" w:hAnsi="Calibri"/>
                <w:sz w:val="16"/>
                <w:szCs w:val="16"/>
              </w:rPr>
              <w:t>Lecture 8:30-9am</w:t>
            </w:r>
          </w:p>
        </w:tc>
        <w:tc>
          <w:tcPr>
            <w:tcW w:w="2088" w:type="dxa"/>
          </w:tcPr>
          <w:p w:rsidR="00E9575F" w:rsidRPr="00BF4B03" w:rsidRDefault="00E9575F" w:rsidP="00383C51">
            <w:pPr>
              <w:rPr>
                <w:rFonts w:ascii="Calibri" w:hAnsi="Calibri"/>
                <w:sz w:val="16"/>
                <w:szCs w:val="16"/>
              </w:rPr>
            </w:pPr>
            <w:r w:rsidRPr="00BF4B03">
              <w:rPr>
                <w:rFonts w:ascii="Calibri" w:hAnsi="Calibri"/>
                <w:b/>
                <w:sz w:val="16"/>
                <w:szCs w:val="16"/>
              </w:rPr>
              <w:t>ROP</w:t>
            </w:r>
            <w:r w:rsidRPr="00BF4B03">
              <w:rPr>
                <w:rFonts w:ascii="Calibri" w:hAnsi="Calibri"/>
                <w:sz w:val="16"/>
                <w:szCs w:val="16"/>
              </w:rPr>
              <w:t>: p1846</w:t>
            </w:r>
          </w:p>
        </w:tc>
      </w:tr>
      <w:tr w:rsidR="00E9575F" w:rsidRPr="00BF4B03" w:rsidTr="00383C51">
        <w:tc>
          <w:tcPr>
            <w:tcW w:w="3060" w:type="dxa"/>
          </w:tcPr>
          <w:p w:rsidR="00E9575F" w:rsidRPr="00BF4B03" w:rsidRDefault="00E9575F" w:rsidP="00383C51">
            <w:pPr>
              <w:jc w:val="center"/>
              <w:rPr>
                <w:rFonts w:ascii="Calibri" w:hAnsi="Calibri"/>
                <w:b/>
                <w:sz w:val="16"/>
                <w:szCs w:val="16"/>
                <w:u w:val="single"/>
              </w:rPr>
            </w:pPr>
          </w:p>
        </w:tc>
        <w:tc>
          <w:tcPr>
            <w:tcW w:w="2088" w:type="dxa"/>
          </w:tcPr>
          <w:p w:rsidR="00E9575F" w:rsidRPr="00BF4B03" w:rsidRDefault="00E9575F" w:rsidP="00383C51">
            <w:pPr>
              <w:rPr>
                <w:rFonts w:ascii="Calibri" w:hAnsi="Calibri"/>
                <w:sz w:val="16"/>
                <w:szCs w:val="16"/>
              </w:rPr>
            </w:pPr>
            <w:r w:rsidRPr="00BF4B03">
              <w:rPr>
                <w:rFonts w:ascii="Calibri" w:hAnsi="Calibri"/>
                <w:b/>
                <w:sz w:val="16"/>
                <w:szCs w:val="16"/>
              </w:rPr>
              <w:t>TPN:</w:t>
            </w:r>
            <w:r w:rsidRPr="00BF4B03">
              <w:rPr>
                <w:rFonts w:ascii="Calibri" w:hAnsi="Calibri"/>
                <w:sz w:val="16"/>
                <w:szCs w:val="16"/>
              </w:rPr>
              <w:t xml:space="preserve"> x8808</w:t>
            </w:r>
          </w:p>
        </w:tc>
      </w:tr>
    </w:tbl>
    <w:p w:rsidR="00E9575F" w:rsidRDefault="00E9575F" w:rsidP="00E9575F">
      <w:pPr>
        <w:rPr>
          <w:rFonts w:ascii="Calibri" w:hAnsi="Calibri"/>
          <w:sz w:val="16"/>
          <w:szCs w:val="16"/>
        </w:rPr>
      </w:pPr>
    </w:p>
    <w:p w:rsidR="00E9575F" w:rsidRPr="00BE3CD4" w:rsidRDefault="00E9575F" w:rsidP="00E9575F">
      <w:pPr>
        <w:rPr>
          <w:rFonts w:ascii="Calibri" w:hAnsi="Calibri"/>
          <w:b/>
          <w:sz w:val="20"/>
          <w:szCs w:val="20"/>
        </w:rPr>
      </w:pPr>
      <w:r w:rsidRPr="00BE3CD4">
        <w:rPr>
          <w:rFonts w:ascii="Calibri" w:hAnsi="Calibri"/>
          <w:b/>
          <w:sz w:val="20"/>
          <w:szCs w:val="20"/>
        </w:rPr>
        <w:t>General Tips</w:t>
      </w:r>
    </w:p>
    <w:p w:rsidR="00E9575F" w:rsidRPr="00022972" w:rsidRDefault="00E9575F" w:rsidP="00E9575F">
      <w:pPr>
        <w:pStyle w:val="ListParagraph"/>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 xml:space="preserve">Equipment: </w:t>
      </w:r>
      <w:r w:rsidRPr="00022972">
        <w:rPr>
          <w:rFonts w:ascii="Calibri" w:hAnsi="Calibri"/>
          <w:bCs/>
          <w:color w:val="000000"/>
          <w:sz w:val="16"/>
          <w:szCs w:val="16"/>
        </w:rPr>
        <w:t>No stethoscope needed!  All the babies have their own!  No white coats in NICU.</w:t>
      </w:r>
      <w:r w:rsidRPr="00022972">
        <w:rPr>
          <w:rFonts w:ascii="Calibri" w:hAnsi="Calibri"/>
          <w:b/>
          <w:bCs/>
          <w:color w:val="000000"/>
          <w:sz w:val="16"/>
          <w:szCs w:val="16"/>
        </w:rPr>
        <w:t xml:space="preserve"> </w:t>
      </w:r>
      <w:r w:rsidRPr="00022972">
        <w:rPr>
          <w:rFonts w:ascii="Calibri" w:hAnsi="Calibri"/>
          <w:bCs/>
          <w:color w:val="000000"/>
          <w:sz w:val="16"/>
          <w:szCs w:val="16"/>
        </w:rPr>
        <w:t xml:space="preserve"> </w:t>
      </w:r>
    </w:p>
    <w:p w:rsidR="00E9575F" w:rsidRPr="00022972" w:rsidRDefault="00E9575F" w:rsidP="00E9575F">
      <w:pPr>
        <w:pStyle w:val="ListParagraph"/>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Admission Exam</w:t>
      </w:r>
      <w:r w:rsidRPr="00022972">
        <w:rPr>
          <w:rFonts w:ascii="Calibri" w:hAnsi="Calibri"/>
          <w:bCs/>
          <w:color w:val="000000"/>
          <w:sz w:val="16"/>
          <w:szCs w:val="16"/>
        </w:rPr>
        <w:t xml:space="preserve">:  All new admissions need a complete exam.  See below for the most commonly needed admission orders.   </w:t>
      </w:r>
      <w:r w:rsidR="0044279C">
        <w:rPr>
          <w:rFonts w:ascii="Calibri" w:hAnsi="Calibri"/>
          <w:bCs/>
          <w:color w:val="000000"/>
          <w:sz w:val="16"/>
          <w:szCs w:val="16"/>
        </w:rPr>
        <w:t>NICU admission order set has all of the necessary orders</w:t>
      </w:r>
    </w:p>
    <w:p w:rsidR="00E9575F" w:rsidRPr="00022972" w:rsidRDefault="00E9575F" w:rsidP="00E9575F">
      <w:pPr>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Daily Exam</w:t>
      </w:r>
      <w:r w:rsidRPr="00022972">
        <w:rPr>
          <w:rFonts w:ascii="Calibri" w:hAnsi="Calibri"/>
          <w:bCs/>
          <w:color w:val="000000"/>
          <w:sz w:val="16"/>
          <w:szCs w:val="16"/>
        </w:rPr>
        <w:t>:  All babies should have a focused exam every</w:t>
      </w:r>
      <w:r>
        <w:rPr>
          <w:rFonts w:ascii="Calibri" w:hAnsi="Calibri"/>
          <w:bCs/>
          <w:color w:val="000000"/>
          <w:sz w:val="16"/>
          <w:szCs w:val="16"/>
        </w:rPr>
        <w:t xml:space="preserve"> </w:t>
      </w:r>
      <w:r w:rsidRPr="00022972">
        <w:rPr>
          <w:rFonts w:ascii="Calibri" w:hAnsi="Calibri"/>
          <w:bCs/>
          <w:color w:val="000000"/>
          <w:sz w:val="16"/>
          <w:szCs w:val="16"/>
        </w:rPr>
        <w:t>day</w:t>
      </w:r>
      <w:r w:rsidR="003D78F0">
        <w:rPr>
          <w:rFonts w:ascii="Calibri" w:hAnsi="Calibri"/>
          <w:bCs/>
          <w:color w:val="000000"/>
          <w:sz w:val="16"/>
          <w:szCs w:val="16"/>
        </w:rPr>
        <w:t xml:space="preserve"> –attempt to examine your babies between 7:30-8:00am. Some infants in our NICU are very sensitive to touch or exam, so please do not be offended if you are asked NOT to examine the baby</w:t>
      </w:r>
      <w:r w:rsidRPr="00022972">
        <w:rPr>
          <w:rFonts w:ascii="Calibri" w:hAnsi="Calibri"/>
          <w:bCs/>
          <w:color w:val="000000"/>
          <w:sz w:val="16"/>
          <w:szCs w:val="16"/>
        </w:rPr>
        <w:t>.  Be sure to talk to your nurse about when they are going to do dressing changes, etc. so that you have the best oppor</w:t>
      </w:r>
      <w:r w:rsidR="003D78F0">
        <w:rPr>
          <w:rFonts w:ascii="Calibri" w:hAnsi="Calibri"/>
          <w:bCs/>
          <w:color w:val="000000"/>
          <w:sz w:val="16"/>
          <w:szCs w:val="16"/>
        </w:rPr>
        <w:t>tunity to examine your patients</w:t>
      </w:r>
      <w:r w:rsidRPr="00022972">
        <w:rPr>
          <w:rFonts w:ascii="Calibri" w:hAnsi="Calibri"/>
          <w:bCs/>
          <w:color w:val="000000"/>
          <w:sz w:val="16"/>
          <w:szCs w:val="16"/>
        </w:rPr>
        <w:t xml:space="preserve">.   </w:t>
      </w:r>
    </w:p>
    <w:p w:rsidR="00E9575F" w:rsidRPr="00022972" w:rsidRDefault="00E9575F" w:rsidP="00E9575F">
      <w:pPr>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 xml:space="preserve">Med Reporting:  </w:t>
      </w:r>
      <w:r w:rsidRPr="00022972">
        <w:rPr>
          <w:rFonts w:ascii="Calibri" w:hAnsi="Calibri"/>
          <w:bCs/>
          <w:color w:val="000000"/>
          <w:sz w:val="16"/>
          <w:szCs w:val="16"/>
        </w:rPr>
        <w:t xml:space="preserve">Report all meds in mg/kg/dose or mg/kg/day.  </w:t>
      </w:r>
    </w:p>
    <w:p w:rsidR="00E9575F" w:rsidRPr="00022972" w:rsidRDefault="00E9575F" w:rsidP="00E9575F">
      <w:pPr>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 xml:space="preserve">Daily Work: </w:t>
      </w:r>
      <w:r w:rsidRPr="00022972">
        <w:rPr>
          <w:rFonts w:ascii="Calibri" w:hAnsi="Calibri"/>
          <w:bCs/>
          <w:color w:val="000000"/>
          <w:sz w:val="16"/>
          <w:szCs w:val="16"/>
        </w:rPr>
        <w:t>NICU is obviously not a very high turnover service.  After rounds, make sure that your orders are up to date, notes are up to date, and TPNs are completed</w:t>
      </w:r>
      <w:r w:rsidR="0044279C">
        <w:rPr>
          <w:rFonts w:ascii="Calibri" w:hAnsi="Calibri"/>
          <w:bCs/>
          <w:color w:val="000000"/>
          <w:sz w:val="16"/>
          <w:szCs w:val="16"/>
        </w:rPr>
        <w:t xml:space="preserve"> (nutritionists ar</w:t>
      </w:r>
      <w:r>
        <w:rPr>
          <w:rFonts w:ascii="Calibri" w:hAnsi="Calibri"/>
          <w:bCs/>
          <w:color w:val="000000"/>
          <w:sz w:val="16"/>
          <w:szCs w:val="16"/>
        </w:rPr>
        <w:t>e on rounds to help with this)</w:t>
      </w:r>
      <w:r w:rsidRPr="00022972">
        <w:rPr>
          <w:rFonts w:ascii="Calibri" w:hAnsi="Calibri"/>
          <w:bCs/>
          <w:color w:val="000000"/>
          <w:sz w:val="16"/>
          <w:szCs w:val="16"/>
        </w:rPr>
        <w:t xml:space="preserve">.  Hospital summaries and progress notes can become lengthy with all the information about the baby.  Make sure not to use words like “yesterday” or “tomorrow.”  Rather, insert the date that a medication was started or discontinued so as to not cause confusion for someone else looking at your note.  </w:t>
      </w:r>
    </w:p>
    <w:p w:rsidR="00E9575F" w:rsidRPr="00022972" w:rsidRDefault="00E9575F" w:rsidP="00E9575F">
      <w:pPr>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Avoiding Random Phone Calls:</w:t>
      </w:r>
      <w:r w:rsidRPr="00022972">
        <w:rPr>
          <w:rFonts w:ascii="Calibri" w:hAnsi="Calibri"/>
          <w:bCs/>
          <w:color w:val="000000"/>
          <w:sz w:val="16"/>
          <w:szCs w:val="16"/>
        </w:rPr>
        <w:t xml:space="preserve"> </w:t>
      </w:r>
      <w:r w:rsidR="003D78F0">
        <w:rPr>
          <w:rFonts w:ascii="Calibri" w:hAnsi="Calibri"/>
          <w:bCs/>
          <w:color w:val="000000"/>
          <w:sz w:val="16"/>
          <w:szCs w:val="16"/>
        </w:rPr>
        <w:t>Introduce yourself by name, number, and pager on rounds daily! Ask for your nurses names as well for best communication.</w:t>
      </w:r>
      <w:r w:rsidRPr="00022972">
        <w:rPr>
          <w:rFonts w:ascii="Calibri" w:hAnsi="Calibri"/>
          <w:bCs/>
          <w:color w:val="000000"/>
          <w:sz w:val="16"/>
          <w:szCs w:val="16"/>
        </w:rPr>
        <w:t xml:space="preserve"> </w:t>
      </w:r>
      <w:r w:rsidR="003D78F0">
        <w:rPr>
          <w:rFonts w:ascii="Calibri" w:hAnsi="Calibri"/>
          <w:bCs/>
          <w:color w:val="000000"/>
          <w:sz w:val="16"/>
          <w:szCs w:val="16"/>
        </w:rPr>
        <w:t>Make sure you ask what orders need to be cleaned</w:t>
      </w:r>
      <w:r w:rsidRPr="00022972">
        <w:rPr>
          <w:rFonts w:ascii="Calibri" w:hAnsi="Calibri"/>
          <w:bCs/>
          <w:color w:val="000000"/>
          <w:sz w:val="16"/>
          <w:szCs w:val="16"/>
        </w:rPr>
        <w:t xml:space="preserve">.  There are lots of miscellaneous orders that become overwhelming to everyone involved.  Save </w:t>
      </w:r>
      <w:proofErr w:type="gramStart"/>
      <w:r w:rsidRPr="00022972">
        <w:rPr>
          <w:rFonts w:ascii="Calibri" w:hAnsi="Calibri"/>
          <w:bCs/>
          <w:color w:val="000000"/>
          <w:sz w:val="16"/>
          <w:szCs w:val="16"/>
        </w:rPr>
        <w:t>yourself</w:t>
      </w:r>
      <w:proofErr w:type="gramEnd"/>
      <w:r w:rsidRPr="00022972">
        <w:rPr>
          <w:rFonts w:ascii="Calibri" w:hAnsi="Calibri"/>
          <w:bCs/>
          <w:color w:val="000000"/>
          <w:sz w:val="16"/>
          <w:szCs w:val="16"/>
        </w:rPr>
        <w:t xml:space="preserve"> the extra phone calls after rounds by just simply asking</w:t>
      </w:r>
      <w:r w:rsidR="0044279C">
        <w:rPr>
          <w:rFonts w:ascii="Calibri" w:hAnsi="Calibri"/>
          <w:bCs/>
          <w:color w:val="000000"/>
          <w:sz w:val="16"/>
          <w:szCs w:val="16"/>
        </w:rPr>
        <w:t xml:space="preserve"> or giving the nurse an order clean up index card</w:t>
      </w:r>
      <w:r w:rsidRPr="00022972">
        <w:rPr>
          <w:rFonts w:ascii="Calibri" w:hAnsi="Calibri"/>
          <w:bCs/>
          <w:color w:val="000000"/>
          <w:sz w:val="16"/>
          <w:szCs w:val="16"/>
        </w:rPr>
        <w:t xml:space="preserve">. </w:t>
      </w:r>
    </w:p>
    <w:p w:rsidR="00E9575F" w:rsidRPr="00022972" w:rsidRDefault="00E9575F" w:rsidP="00E9575F">
      <w:pPr>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 xml:space="preserve">DISPO: </w:t>
      </w:r>
      <w:r w:rsidR="0044279C">
        <w:rPr>
          <w:rFonts w:ascii="Calibri" w:hAnsi="Calibri"/>
          <w:bCs/>
          <w:color w:val="000000"/>
          <w:sz w:val="16"/>
          <w:szCs w:val="16"/>
        </w:rPr>
        <w:t>Kim, Clydette and Pam</w:t>
      </w:r>
      <w:r w:rsidRPr="00022972">
        <w:rPr>
          <w:rFonts w:ascii="Calibri" w:hAnsi="Calibri"/>
          <w:bCs/>
          <w:color w:val="000000"/>
          <w:sz w:val="16"/>
          <w:szCs w:val="16"/>
        </w:rPr>
        <w:t xml:space="preserve"> (Case Management) or </w:t>
      </w:r>
      <w:r w:rsidR="0044279C">
        <w:rPr>
          <w:rFonts w:ascii="Calibri" w:hAnsi="Calibri"/>
          <w:bCs/>
          <w:color w:val="000000"/>
          <w:sz w:val="16"/>
          <w:szCs w:val="16"/>
        </w:rPr>
        <w:t>Allison, Lauren and Alexis</w:t>
      </w:r>
      <w:r w:rsidRPr="00022972">
        <w:rPr>
          <w:rFonts w:ascii="Calibri" w:hAnsi="Calibri"/>
          <w:bCs/>
          <w:color w:val="000000"/>
          <w:sz w:val="16"/>
          <w:szCs w:val="16"/>
        </w:rPr>
        <w:t xml:space="preserve"> (Social Worker) are great resources for </w:t>
      </w:r>
      <w:proofErr w:type="spellStart"/>
      <w:r w:rsidRPr="00022972">
        <w:rPr>
          <w:rFonts w:ascii="Calibri" w:hAnsi="Calibri"/>
          <w:bCs/>
          <w:color w:val="000000"/>
          <w:sz w:val="16"/>
          <w:szCs w:val="16"/>
        </w:rPr>
        <w:t>appts</w:t>
      </w:r>
      <w:proofErr w:type="spellEnd"/>
      <w:r w:rsidRPr="00022972">
        <w:rPr>
          <w:rFonts w:ascii="Calibri" w:hAnsi="Calibri"/>
          <w:bCs/>
          <w:color w:val="000000"/>
          <w:sz w:val="16"/>
          <w:szCs w:val="16"/>
        </w:rPr>
        <w:t>, prescriptions, outpatient imaging, hearing exams, etc. They are present on rounds nearly every</w:t>
      </w:r>
      <w:r>
        <w:rPr>
          <w:rFonts w:ascii="Calibri" w:hAnsi="Calibri"/>
          <w:bCs/>
          <w:color w:val="000000"/>
          <w:sz w:val="16"/>
          <w:szCs w:val="16"/>
        </w:rPr>
        <w:t xml:space="preserve"> </w:t>
      </w:r>
      <w:r w:rsidRPr="00022972">
        <w:rPr>
          <w:rFonts w:ascii="Calibri" w:hAnsi="Calibri"/>
          <w:bCs/>
          <w:color w:val="000000"/>
          <w:sz w:val="16"/>
          <w:szCs w:val="16"/>
        </w:rPr>
        <w:t xml:space="preserve">day, so take advantage of having such a great resource!  </w:t>
      </w:r>
    </w:p>
    <w:p w:rsidR="00E9575F" w:rsidRDefault="00E9575F" w:rsidP="00E9575F">
      <w:pPr>
        <w:numPr>
          <w:ilvl w:val="0"/>
          <w:numId w:val="1"/>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Pre-Rounding in Cerner</w:t>
      </w:r>
      <w:r>
        <w:rPr>
          <w:rFonts w:ascii="Calibri" w:hAnsi="Calibri"/>
          <w:bCs/>
          <w:color w:val="000000"/>
          <w:sz w:val="16"/>
          <w:szCs w:val="16"/>
        </w:rPr>
        <w:t xml:space="preserve">: </w:t>
      </w:r>
      <w:r w:rsidRPr="00BE3CD4">
        <w:rPr>
          <w:rFonts w:ascii="Calibri" w:hAnsi="Calibri"/>
          <w:bCs/>
          <w:color w:val="000000"/>
          <w:sz w:val="16"/>
          <w:szCs w:val="16"/>
        </w:rPr>
        <w:t>Orders, Labs/Microbiology, MAR</w:t>
      </w:r>
    </w:p>
    <w:p w:rsidR="00E9575F" w:rsidRDefault="00E9575F" w:rsidP="00E9575F">
      <w:pPr>
        <w:numPr>
          <w:ilvl w:val="1"/>
          <w:numId w:val="1"/>
        </w:numPr>
        <w:tabs>
          <w:tab w:val="left" w:pos="204"/>
          <w:tab w:val="right" w:pos="360"/>
        </w:tabs>
        <w:ind w:left="180" w:firstLine="0"/>
        <w:rPr>
          <w:rFonts w:ascii="Calibri" w:hAnsi="Calibri"/>
          <w:bCs/>
          <w:color w:val="000000"/>
          <w:sz w:val="16"/>
          <w:szCs w:val="16"/>
        </w:rPr>
      </w:pPr>
      <w:r w:rsidRPr="00BE3CD4">
        <w:rPr>
          <w:rFonts w:ascii="Calibri" w:hAnsi="Calibri"/>
          <w:b/>
          <w:bCs/>
          <w:color w:val="000000"/>
          <w:sz w:val="16"/>
          <w:szCs w:val="16"/>
        </w:rPr>
        <w:t xml:space="preserve">I-view: </w:t>
      </w:r>
      <w:r w:rsidR="00DF4881" w:rsidRPr="00DF4881">
        <w:rPr>
          <w:rFonts w:ascii="Calibri" w:hAnsi="Calibri"/>
          <w:bCs/>
          <w:color w:val="000000"/>
          <w:sz w:val="16"/>
          <w:szCs w:val="16"/>
        </w:rPr>
        <w:t xml:space="preserve">Vital signs (Apneas, </w:t>
      </w:r>
      <w:proofErr w:type="spellStart"/>
      <w:r w:rsidR="00DF4881" w:rsidRPr="00DF4881">
        <w:rPr>
          <w:rFonts w:ascii="Calibri" w:hAnsi="Calibri"/>
          <w:bCs/>
          <w:color w:val="000000"/>
          <w:sz w:val="16"/>
          <w:szCs w:val="16"/>
        </w:rPr>
        <w:t>Bradys</w:t>
      </w:r>
      <w:proofErr w:type="spellEnd"/>
      <w:r w:rsidR="00DF4881" w:rsidRPr="00DF4881">
        <w:rPr>
          <w:rFonts w:ascii="Calibri" w:hAnsi="Calibri"/>
          <w:bCs/>
          <w:color w:val="000000"/>
          <w:sz w:val="16"/>
          <w:szCs w:val="16"/>
        </w:rPr>
        <w:t xml:space="preserve">, </w:t>
      </w:r>
      <w:proofErr w:type="spellStart"/>
      <w:r w:rsidR="00DF4881" w:rsidRPr="00DF4881">
        <w:rPr>
          <w:rFonts w:ascii="Calibri" w:hAnsi="Calibri"/>
          <w:bCs/>
          <w:color w:val="000000"/>
          <w:sz w:val="16"/>
          <w:szCs w:val="16"/>
        </w:rPr>
        <w:t>Desats</w:t>
      </w:r>
      <w:proofErr w:type="spellEnd"/>
      <w:r w:rsidR="00DF4881" w:rsidRPr="00DF4881">
        <w:rPr>
          <w:rFonts w:ascii="Calibri" w:hAnsi="Calibri"/>
          <w:bCs/>
          <w:color w:val="000000"/>
          <w:sz w:val="16"/>
          <w:szCs w:val="16"/>
        </w:rPr>
        <w:t>),</w:t>
      </w:r>
      <w:r w:rsidR="00DF4881">
        <w:rPr>
          <w:rFonts w:ascii="Calibri" w:hAnsi="Calibri"/>
          <w:b/>
          <w:bCs/>
          <w:color w:val="000000"/>
          <w:sz w:val="16"/>
          <w:szCs w:val="16"/>
        </w:rPr>
        <w:t xml:space="preserve"> </w:t>
      </w:r>
      <w:r w:rsidRPr="00BE3CD4">
        <w:rPr>
          <w:rFonts w:ascii="Calibri" w:hAnsi="Calibri"/>
          <w:bCs/>
          <w:color w:val="000000"/>
          <w:sz w:val="16"/>
          <w:szCs w:val="16"/>
        </w:rPr>
        <w:t>ICU Ongoing Assessment (</w:t>
      </w:r>
      <w:r w:rsidR="00DF4881">
        <w:rPr>
          <w:rFonts w:ascii="Calibri" w:hAnsi="Calibri"/>
          <w:bCs/>
          <w:color w:val="000000"/>
          <w:sz w:val="16"/>
          <w:szCs w:val="16"/>
        </w:rPr>
        <w:t>Respiratory settings</w:t>
      </w:r>
      <w:r w:rsidRPr="0053093F">
        <w:rPr>
          <w:rFonts w:ascii="Calibri" w:hAnsi="Calibri"/>
          <w:bCs/>
          <w:color w:val="000000"/>
          <w:sz w:val="16"/>
          <w:szCs w:val="16"/>
        </w:rPr>
        <w:t>),</w:t>
      </w:r>
      <w:r w:rsidR="0044279C" w:rsidRPr="0053093F">
        <w:rPr>
          <w:rFonts w:ascii="Calibri" w:hAnsi="Calibri"/>
          <w:bCs/>
          <w:color w:val="000000"/>
          <w:sz w:val="16"/>
          <w:szCs w:val="16"/>
        </w:rPr>
        <w:t xml:space="preserve"> Clinician summary (Vent Settings),</w:t>
      </w:r>
      <w:r w:rsidRPr="0053093F">
        <w:rPr>
          <w:rFonts w:ascii="Calibri" w:hAnsi="Calibri"/>
          <w:bCs/>
          <w:color w:val="000000"/>
          <w:sz w:val="16"/>
          <w:szCs w:val="16"/>
        </w:rPr>
        <w:t xml:space="preserve"> Pain</w:t>
      </w:r>
      <w:r w:rsidRPr="00BE3CD4">
        <w:rPr>
          <w:rFonts w:ascii="Calibri" w:hAnsi="Calibri"/>
          <w:bCs/>
          <w:color w:val="000000"/>
          <w:sz w:val="16"/>
          <w:szCs w:val="16"/>
        </w:rPr>
        <w:t xml:space="preserve"> (Pain Scores, WAT scores), Lines, Tubes, Drains (Good place to find your patient’s current access (or go examine them!)</w:t>
      </w:r>
    </w:p>
    <w:p w:rsidR="00E9575F" w:rsidRDefault="00E9575F" w:rsidP="00E9575F">
      <w:pPr>
        <w:numPr>
          <w:ilvl w:val="1"/>
          <w:numId w:val="1"/>
        </w:numPr>
        <w:tabs>
          <w:tab w:val="left" w:pos="204"/>
          <w:tab w:val="right" w:pos="360"/>
        </w:tabs>
        <w:ind w:left="180" w:firstLine="0"/>
        <w:rPr>
          <w:rFonts w:ascii="Calibri" w:hAnsi="Calibri"/>
          <w:bCs/>
          <w:color w:val="000000"/>
          <w:sz w:val="16"/>
          <w:szCs w:val="16"/>
        </w:rPr>
      </w:pPr>
      <w:r w:rsidRPr="00BE3CD4">
        <w:rPr>
          <w:rFonts w:ascii="Calibri" w:hAnsi="Calibri"/>
          <w:b/>
          <w:bCs/>
          <w:color w:val="000000"/>
          <w:sz w:val="16"/>
          <w:szCs w:val="16"/>
        </w:rPr>
        <w:t xml:space="preserve">Intake and Output: </w:t>
      </w:r>
      <w:r w:rsidRPr="00BE3CD4">
        <w:rPr>
          <w:rFonts w:ascii="Calibri" w:hAnsi="Calibri"/>
          <w:bCs/>
          <w:color w:val="000000"/>
          <w:sz w:val="16"/>
          <w:szCs w:val="16"/>
        </w:rPr>
        <w:t xml:space="preserve">Total </w:t>
      </w:r>
      <w:bookmarkStart w:id="0" w:name="_GoBack"/>
      <w:bookmarkEnd w:id="0"/>
      <w:r w:rsidRPr="00BE3CD4">
        <w:rPr>
          <w:rFonts w:ascii="Calibri" w:hAnsi="Calibri"/>
          <w:bCs/>
          <w:color w:val="000000"/>
          <w:sz w:val="16"/>
          <w:szCs w:val="16"/>
        </w:rPr>
        <w:t xml:space="preserve">Fluids (cc) /kg; Break up intake to reflect TPN, IVFs, Feeds (how much </w:t>
      </w:r>
      <w:smartTag w:uri="urn:schemas-microsoft-com:office:smarttags" w:element="place">
        <w:r w:rsidRPr="00BE3CD4">
          <w:rPr>
            <w:rFonts w:ascii="Calibri" w:hAnsi="Calibri"/>
            <w:bCs/>
            <w:color w:val="000000"/>
            <w:sz w:val="16"/>
            <w:szCs w:val="16"/>
          </w:rPr>
          <w:t>PO</w:t>
        </w:r>
      </w:smartTag>
      <w:r w:rsidRPr="00BE3CD4">
        <w:rPr>
          <w:rFonts w:ascii="Calibri" w:hAnsi="Calibri"/>
          <w:bCs/>
          <w:color w:val="000000"/>
          <w:sz w:val="16"/>
          <w:szCs w:val="16"/>
        </w:rPr>
        <w:t xml:space="preserve"> vs. Enteral)</w:t>
      </w:r>
      <w:r w:rsidRPr="00BE3CD4">
        <w:rPr>
          <w:rFonts w:ascii="Calibri" w:hAnsi="Calibri"/>
          <w:b/>
          <w:bCs/>
          <w:color w:val="000000"/>
          <w:sz w:val="16"/>
          <w:szCs w:val="16"/>
        </w:rPr>
        <w:t xml:space="preserve">; </w:t>
      </w:r>
      <w:r w:rsidRPr="00BE3CD4">
        <w:rPr>
          <w:rFonts w:ascii="Calibri" w:hAnsi="Calibri"/>
          <w:bCs/>
          <w:color w:val="000000"/>
          <w:sz w:val="16"/>
          <w:szCs w:val="16"/>
        </w:rPr>
        <w:t>UOP: cc/kg/</w:t>
      </w:r>
      <w:proofErr w:type="spellStart"/>
      <w:r w:rsidRPr="00BE3CD4">
        <w:rPr>
          <w:rFonts w:ascii="Calibri" w:hAnsi="Calibri"/>
          <w:bCs/>
          <w:color w:val="000000"/>
          <w:sz w:val="16"/>
          <w:szCs w:val="16"/>
        </w:rPr>
        <w:t>hr</w:t>
      </w:r>
      <w:proofErr w:type="spellEnd"/>
      <w:r w:rsidRPr="00BE3CD4">
        <w:rPr>
          <w:rFonts w:ascii="Calibri" w:hAnsi="Calibri"/>
          <w:b/>
          <w:bCs/>
          <w:color w:val="000000"/>
          <w:sz w:val="16"/>
          <w:szCs w:val="16"/>
        </w:rPr>
        <w:t xml:space="preserve">; </w:t>
      </w:r>
      <w:r w:rsidRPr="00BE3CD4">
        <w:rPr>
          <w:rFonts w:ascii="Calibri" w:hAnsi="Calibri"/>
          <w:bCs/>
          <w:color w:val="000000"/>
          <w:sz w:val="16"/>
          <w:szCs w:val="16"/>
        </w:rPr>
        <w:t>Ostomy Output: cc/kg; Can use the TPN calculator Excel Sheet on every computer in the NICU resident room to calculate calories</w:t>
      </w:r>
    </w:p>
    <w:p w:rsidR="00E9575F" w:rsidRPr="00BE3CD4" w:rsidRDefault="00E9575F" w:rsidP="00E9575F">
      <w:pPr>
        <w:numPr>
          <w:ilvl w:val="1"/>
          <w:numId w:val="1"/>
        </w:numPr>
        <w:tabs>
          <w:tab w:val="left" w:pos="204"/>
          <w:tab w:val="right" w:pos="360"/>
        </w:tabs>
        <w:ind w:left="180" w:firstLine="0"/>
        <w:rPr>
          <w:rFonts w:ascii="Calibri" w:hAnsi="Calibri"/>
          <w:bCs/>
          <w:color w:val="000000"/>
          <w:sz w:val="16"/>
          <w:szCs w:val="16"/>
        </w:rPr>
      </w:pPr>
      <w:r w:rsidRPr="00BE3CD4">
        <w:rPr>
          <w:rFonts w:ascii="Calibri" w:hAnsi="Calibri"/>
          <w:b/>
          <w:bCs/>
          <w:color w:val="000000"/>
          <w:sz w:val="16"/>
          <w:szCs w:val="16"/>
        </w:rPr>
        <w:t>Important Things to Include By System</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 xml:space="preserve">ACCESS: must be included for all patients </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 xml:space="preserve">Weight: keep up to date with the most recent weight </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RESP: vent settings and the most recent blood gas, medications</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CVS: medications</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FEN: I/</w:t>
      </w:r>
      <w:proofErr w:type="spellStart"/>
      <w:r w:rsidRPr="00022972">
        <w:rPr>
          <w:rFonts w:ascii="Calibri" w:hAnsi="Calibri"/>
          <w:bCs/>
          <w:color w:val="000000"/>
          <w:sz w:val="16"/>
          <w:szCs w:val="16"/>
        </w:rPr>
        <w:t>Os</w:t>
      </w:r>
      <w:proofErr w:type="spellEnd"/>
      <w:r w:rsidRPr="00022972">
        <w:rPr>
          <w:rFonts w:ascii="Calibri" w:hAnsi="Calibri"/>
          <w:bCs/>
          <w:color w:val="000000"/>
          <w:sz w:val="16"/>
          <w:szCs w:val="16"/>
        </w:rPr>
        <w:t>, TPN (D__, P__, IL__), Feeds--formula, calories/</w:t>
      </w:r>
      <w:proofErr w:type="spellStart"/>
      <w:r w:rsidRPr="00022972">
        <w:rPr>
          <w:rFonts w:ascii="Calibri" w:hAnsi="Calibri"/>
          <w:bCs/>
          <w:color w:val="000000"/>
          <w:sz w:val="16"/>
          <w:szCs w:val="16"/>
        </w:rPr>
        <w:t>oz</w:t>
      </w:r>
      <w:proofErr w:type="spellEnd"/>
      <w:r w:rsidRPr="00022972">
        <w:rPr>
          <w:rFonts w:ascii="Calibri" w:hAnsi="Calibri"/>
          <w:bCs/>
          <w:color w:val="000000"/>
          <w:sz w:val="16"/>
          <w:szCs w:val="16"/>
        </w:rPr>
        <w:t>, volume/rate, how often, advance, goal (for example—Enfamil 20cal/</w:t>
      </w:r>
      <w:proofErr w:type="spellStart"/>
      <w:r w:rsidRPr="00022972">
        <w:rPr>
          <w:rFonts w:ascii="Calibri" w:hAnsi="Calibri"/>
          <w:bCs/>
          <w:color w:val="000000"/>
          <w:sz w:val="16"/>
          <w:szCs w:val="16"/>
        </w:rPr>
        <w:t>oz</w:t>
      </w:r>
      <w:proofErr w:type="spellEnd"/>
      <w:r w:rsidRPr="00022972">
        <w:rPr>
          <w:rFonts w:ascii="Calibri" w:hAnsi="Calibri"/>
          <w:bCs/>
          <w:color w:val="000000"/>
          <w:sz w:val="16"/>
          <w:szCs w:val="16"/>
        </w:rPr>
        <w:t xml:space="preserve"> 50 cc q 3 increasing by 5 cc q 6 to a goal of 65 cc q 3); medications</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HEME: last transfusion</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OPHTHO: last exam, the results, and when the next exam will be</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GENETICS: NMS (when it was and if it was normal/abnormal)</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ID: antibiotics (day of treatment and planned duration), most current blood/CSF/</w:t>
      </w:r>
      <w:proofErr w:type="spellStart"/>
      <w:r w:rsidRPr="00022972">
        <w:rPr>
          <w:rFonts w:ascii="Calibri" w:hAnsi="Calibri"/>
          <w:bCs/>
          <w:color w:val="000000"/>
          <w:sz w:val="16"/>
          <w:szCs w:val="16"/>
        </w:rPr>
        <w:t>resp</w:t>
      </w:r>
      <w:proofErr w:type="spellEnd"/>
      <w:r w:rsidRPr="00022972">
        <w:rPr>
          <w:rFonts w:ascii="Calibri" w:hAnsi="Calibri"/>
          <w:bCs/>
          <w:color w:val="000000"/>
          <w:sz w:val="16"/>
          <w:szCs w:val="16"/>
        </w:rPr>
        <w:t>/urine cultures</w:t>
      </w:r>
    </w:p>
    <w:p w:rsidR="00E9575F" w:rsidRPr="00022972" w:rsidRDefault="00E9575F" w:rsidP="00E9575F">
      <w:pPr>
        <w:numPr>
          <w:ilvl w:val="0"/>
          <w:numId w:val="11"/>
        </w:numPr>
        <w:tabs>
          <w:tab w:val="left" w:pos="204"/>
          <w:tab w:val="right" w:pos="540"/>
        </w:tabs>
        <w:ind w:left="540" w:hanging="180"/>
        <w:rPr>
          <w:rFonts w:ascii="Calibri" w:hAnsi="Calibri"/>
          <w:bCs/>
          <w:color w:val="000000"/>
          <w:sz w:val="16"/>
          <w:szCs w:val="16"/>
        </w:rPr>
      </w:pPr>
      <w:r w:rsidRPr="00022972">
        <w:rPr>
          <w:rFonts w:ascii="Calibri" w:hAnsi="Calibri"/>
          <w:bCs/>
          <w:color w:val="000000"/>
          <w:sz w:val="16"/>
          <w:szCs w:val="16"/>
        </w:rPr>
        <w:t>NEURO: most recent HUS/MRI result</w:t>
      </w:r>
    </w:p>
    <w:p w:rsidR="00E9575F" w:rsidRDefault="00E9575F" w:rsidP="00E9575F">
      <w:pPr>
        <w:tabs>
          <w:tab w:val="left" w:pos="204"/>
          <w:tab w:val="right" w:pos="5040"/>
        </w:tabs>
        <w:rPr>
          <w:rFonts w:ascii="Calibri" w:hAnsi="Calibri"/>
          <w:bCs/>
          <w:color w:val="000000"/>
          <w:sz w:val="16"/>
          <w:szCs w:val="16"/>
        </w:rPr>
      </w:pPr>
    </w:p>
    <w:p w:rsidR="00E9575F" w:rsidRPr="00BE3CD4" w:rsidRDefault="00E9575F" w:rsidP="00E9575F">
      <w:pPr>
        <w:tabs>
          <w:tab w:val="left" w:pos="204"/>
          <w:tab w:val="right" w:pos="5040"/>
        </w:tabs>
        <w:rPr>
          <w:rFonts w:ascii="Calibri" w:hAnsi="Calibri"/>
          <w:b/>
          <w:bCs/>
          <w:color w:val="000000"/>
          <w:sz w:val="20"/>
          <w:szCs w:val="20"/>
        </w:rPr>
      </w:pPr>
      <w:r w:rsidRPr="00BE3CD4">
        <w:rPr>
          <w:rFonts w:ascii="Calibri" w:hAnsi="Calibri"/>
          <w:b/>
          <w:bCs/>
          <w:color w:val="000000"/>
          <w:sz w:val="20"/>
          <w:szCs w:val="20"/>
        </w:rPr>
        <w:t>Weekly Orders</w:t>
      </w:r>
    </w:p>
    <w:p w:rsidR="00E9575F" w:rsidRPr="00BE3CD4" w:rsidRDefault="00E9575F" w:rsidP="00E9575F">
      <w:pPr>
        <w:numPr>
          <w:ilvl w:val="0"/>
          <w:numId w:val="3"/>
        </w:numPr>
        <w:tabs>
          <w:tab w:val="clear" w:pos="720"/>
          <w:tab w:val="num" w:pos="180"/>
          <w:tab w:val="right" w:pos="5040"/>
        </w:tabs>
        <w:ind w:left="180" w:hanging="180"/>
        <w:rPr>
          <w:rFonts w:ascii="Calibri" w:hAnsi="Calibri"/>
          <w:b/>
          <w:bCs/>
          <w:color w:val="000000"/>
          <w:sz w:val="16"/>
          <w:szCs w:val="16"/>
        </w:rPr>
      </w:pPr>
      <w:r w:rsidRPr="00BE3CD4">
        <w:rPr>
          <w:rFonts w:ascii="Calibri" w:hAnsi="Calibri"/>
          <w:b/>
          <w:bCs/>
          <w:color w:val="000000"/>
          <w:sz w:val="16"/>
          <w:szCs w:val="16"/>
        </w:rPr>
        <w:t>For All Admissions</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Consent within 24  hours</w:t>
      </w:r>
      <w:r w:rsidR="00FD1125">
        <w:rPr>
          <w:rFonts w:ascii="Calibri" w:hAnsi="Calibri"/>
          <w:bCs/>
          <w:color w:val="000000"/>
          <w:sz w:val="16"/>
          <w:szCs w:val="16"/>
        </w:rPr>
        <w:t xml:space="preserve"> (Both general and blood consent</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DC NMS</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Vitamin K </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Erythromycin Eye Drops</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proofErr w:type="spellStart"/>
      <w:r w:rsidRPr="00022972">
        <w:rPr>
          <w:rFonts w:ascii="Calibri" w:hAnsi="Calibri"/>
          <w:bCs/>
          <w:color w:val="000000"/>
          <w:sz w:val="16"/>
          <w:szCs w:val="16"/>
        </w:rPr>
        <w:t>Hep</w:t>
      </w:r>
      <w:proofErr w:type="spellEnd"/>
      <w:r w:rsidRPr="00022972">
        <w:rPr>
          <w:rFonts w:ascii="Calibri" w:hAnsi="Calibri"/>
          <w:bCs/>
          <w:color w:val="000000"/>
          <w:sz w:val="16"/>
          <w:szCs w:val="16"/>
        </w:rPr>
        <w:t xml:space="preserve"> B and HBIG by 12 hours of life if Mom’s status unknown/positive</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BMP, Mg, </w:t>
      </w:r>
      <w:proofErr w:type="spellStart"/>
      <w:r w:rsidRPr="00022972">
        <w:rPr>
          <w:rFonts w:ascii="Calibri" w:hAnsi="Calibri"/>
          <w:bCs/>
          <w:color w:val="000000"/>
          <w:sz w:val="16"/>
          <w:szCs w:val="16"/>
        </w:rPr>
        <w:t>Phos</w:t>
      </w:r>
      <w:proofErr w:type="spellEnd"/>
      <w:r w:rsidRPr="00022972">
        <w:rPr>
          <w:rFonts w:ascii="Calibri" w:hAnsi="Calibri"/>
          <w:bCs/>
          <w:color w:val="000000"/>
          <w:sz w:val="16"/>
          <w:szCs w:val="16"/>
        </w:rPr>
        <w:t>, Bilirubin at 12 HOL and 24 HOL</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Protective isolation if &lt; 1000 grams</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MRSA (nares), </w:t>
      </w:r>
      <w:proofErr w:type="spellStart"/>
      <w:r w:rsidRPr="00022972">
        <w:rPr>
          <w:rFonts w:ascii="Calibri" w:hAnsi="Calibri"/>
          <w:bCs/>
          <w:color w:val="000000"/>
          <w:sz w:val="16"/>
          <w:szCs w:val="16"/>
        </w:rPr>
        <w:t>Ceftaz</w:t>
      </w:r>
      <w:proofErr w:type="spellEnd"/>
      <w:r w:rsidRPr="00022972">
        <w:rPr>
          <w:rFonts w:ascii="Calibri" w:hAnsi="Calibri"/>
          <w:bCs/>
          <w:color w:val="000000"/>
          <w:sz w:val="16"/>
          <w:szCs w:val="16"/>
        </w:rPr>
        <w:t xml:space="preserve"> (rectal), VRE (rectal) swabs ordered on all patients </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Glucose q 4-6 hours, then PRN </w:t>
      </w:r>
    </w:p>
    <w:p w:rsidR="00E9575F" w:rsidRPr="00022972" w:rsidRDefault="00E9575F" w:rsidP="00E9575F">
      <w:pPr>
        <w:numPr>
          <w:ilvl w:val="1"/>
          <w:numId w:val="3"/>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Follow up Mom’s prenatal labs (GBS, HIV, </w:t>
      </w:r>
      <w:proofErr w:type="spellStart"/>
      <w:r w:rsidRPr="00022972">
        <w:rPr>
          <w:rFonts w:ascii="Calibri" w:hAnsi="Calibri"/>
          <w:bCs/>
          <w:color w:val="000000"/>
          <w:sz w:val="16"/>
          <w:szCs w:val="16"/>
        </w:rPr>
        <w:t>Hep</w:t>
      </w:r>
      <w:proofErr w:type="spellEnd"/>
      <w:r w:rsidRPr="00022972">
        <w:rPr>
          <w:rFonts w:ascii="Calibri" w:hAnsi="Calibri"/>
          <w:bCs/>
          <w:color w:val="000000"/>
          <w:sz w:val="16"/>
          <w:szCs w:val="16"/>
        </w:rPr>
        <w:t xml:space="preserve"> B, RPR )</w:t>
      </w:r>
    </w:p>
    <w:p w:rsidR="00E9575F" w:rsidRDefault="00E9575F" w:rsidP="00E9575F">
      <w:pPr>
        <w:numPr>
          <w:ilvl w:val="1"/>
          <w:numId w:val="3"/>
        </w:numPr>
        <w:tabs>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All babies should have respiratory care plan so that RT can wean vent as tolerated</w:t>
      </w:r>
    </w:p>
    <w:p w:rsidR="00FD1125" w:rsidRPr="0053093F" w:rsidRDefault="00FD1125" w:rsidP="00E9575F">
      <w:pPr>
        <w:numPr>
          <w:ilvl w:val="1"/>
          <w:numId w:val="3"/>
        </w:numPr>
        <w:tabs>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Consent for donor breast milk if less than 1500g or 28 weeks</w:t>
      </w:r>
    </w:p>
    <w:p w:rsidR="00E9575F" w:rsidRPr="00BE3CD4" w:rsidRDefault="00E9575F" w:rsidP="00E9575F">
      <w:pPr>
        <w:numPr>
          <w:ilvl w:val="0"/>
          <w:numId w:val="3"/>
        </w:numPr>
        <w:tabs>
          <w:tab w:val="clear" w:pos="720"/>
          <w:tab w:val="num" w:pos="180"/>
          <w:tab w:val="right" w:pos="5040"/>
        </w:tabs>
        <w:ind w:left="180" w:hanging="180"/>
        <w:rPr>
          <w:rFonts w:ascii="Calibri" w:hAnsi="Calibri"/>
          <w:bCs/>
          <w:color w:val="000000"/>
          <w:sz w:val="16"/>
          <w:szCs w:val="16"/>
        </w:rPr>
      </w:pPr>
      <w:r w:rsidRPr="00BE3CD4">
        <w:rPr>
          <w:rFonts w:ascii="Calibri" w:hAnsi="Calibri"/>
          <w:b/>
          <w:bCs/>
          <w:color w:val="000000"/>
          <w:sz w:val="16"/>
          <w:szCs w:val="16"/>
        </w:rPr>
        <w:t>Every Monday</w:t>
      </w:r>
    </w:p>
    <w:p w:rsidR="00E9575F" w:rsidRPr="00022972" w:rsidRDefault="00E9575F" w:rsidP="00E9575F">
      <w:pPr>
        <w:numPr>
          <w:ilvl w:val="0"/>
          <w:numId w:val="12"/>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lastRenderedPageBreak/>
        <w:t xml:space="preserve">MRSA </w:t>
      </w:r>
      <w:proofErr w:type="spellStart"/>
      <w:r w:rsidRPr="00022972">
        <w:rPr>
          <w:rFonts w:ascii="Calibri" w:hAnsi="Calibri"/>
          <w:bCs/>
          <w:color w:val="000000"/>
          <w:sz w:val="16"/>
          <w:szCs w:val="16"/>
        </w:rPr>
        <w:t>nare</w:t>
      </w:r>
      <w:proofErr w:type="spellEnd"/>
      <w:r w:rsidRPr="00022972">
        <w:rPr>
          <w:rFonts w:ascii="Calibri" w:hAnsi="Calibri"/>
          <w:bCs/>
          <w:color w:val="000000"/>
          <w:sz w:val="16"/>
          <w:szCs w:val="16"/>
        </w:rPr>
        <w:t xml:space="preserve"> and </w:t>
      </w:r>
      <w:proofErr w:type="spellStart"/>
      <w:r w:rsidRPr="00022972">
        <w:rPr>
          <w:rFonts w:ascii="Calibri" w:hAnsi="Calibri"/>
          <w:bCs/>
          <w:color w:val="000000"/>
          <w:sz w:val="16"/>
          <w:szCs w:val="16"/>
        </w:rPr>
        <w:t>Ceftaz</w:t>
      </w:r>
      <w:proofErr w:type="spellEnd"/>
      <w:r w:rsidRPr="00022972">
        <w:rPr>
          <w:rFonts w:ascii="Calibri" w:hAnsi="Calibri"/>
          <w:bCs/>
          <w:color w:val="000000"/>
          <w:sz w:val="16"/>
          <w:szCs w:val="16"/>
        </w:rPr>
        <w:t xml:space="preserve"> rectal swab screens unless previously positive</w:t>
      </w:r>
    </w:p>
    <w:p w:rsidR="00E9575F" w:rsidRPr="00022972" w:rsidRDefault="00E9575F" w:rsidP="00E9575F">
      <w:pPr>
        <w:numPr>
          <w:ilvl w:val="0"/>
          <w:numId w:val="12"/>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Update Med </w:t>
      </w:r>
      <w:proofErr w:type="spellStart"/>
      <w:r w:rsidRPr="00022972">
        <w:rPr>
          <w:rFonts w:ascii="Calibri" w:hAnsi="Calibri"/>
          <w:bCs/>
          <w:color w:val="000000"/>
          <w:sz w:val="16"/>
          <w:szCs w:val="16"/>
        </w:rPr>
        <w:t>Calc</w:t>
      </w:r>
      <w:proofErr w:type="spellEnd"/>
      <w:r w:rsidRPr="00022972">
        <w:rPr>
          <w:rFonts w:ascii="Calibri" w:hAnsi="Calibri"/>
          <w:bCs/>
          <w:color w:val="000000"/>
          <w:sz w:val="16"/>
          <w:szCs w:val="16"/>
        </w:rPr>
        <w:t xml:space="preserve"> Weight (this should be discussed on rounds especially if the weight is an estimation or the baby is edematous, etc</w:t>
      </w:r>
      <w:proofErr w:type="gramStart"/>
      <w:r w:rsidRPr="00022972">
        <w:rPr>
          <w:rFonts w:ascii="Calibri" w:hAnsi="Calibri"/>
          <w:bCs/>
          <w:color w:val="000000"/>
          <w:sz w:val="16"/>
          <w:szCs w:val="16"/>
        </w:rPr>
        <w:t>. )</w:t>
      </w:r>
      <w:proofErr w:type="gramEnd"/>
    </w:p>
    <w:p w:rsidR="00E9575F" w:rsidRPr="00022972" w:rsidRDefault="00E9575F" w:rsidP="00E9575F">
      <w:pPr>
        <w:numPr>
          <w:ilvl w:val="0"/>
          <w:numId w:val="12"/>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Adjust meds per current med </w:t>
      </w:r>
      <w:proofErr w:type="spellStart"/>
      <w:r w:rsidRPr="00022972">
        <w:rPr>
          <w:rFonts w:ascii="Calibri" w:hAnsi="Calibri"/>
          <w:bCs/>
          <w:color w:val="000000"/>
          <w:sz w:val="16"/>
          <w:szCs w:val="16"/>
        </w:rPr>
        <w:t>calc</w:t>
      </w:r>
      <w:proofErr w:type="spellEnd"/>
      <w:r w:rsidRPr="00022972">
        <w:rPr>
          <w:rFonts w:ascii="Calibri" w:hAnsi="Calibri"/>
          <w:bCs/>
          <w:color w:val="000000"/>
          <w:sz w:val="16"/>
          <w:szCs w:val="16"/>
        </w:rPr>
        <w:t xml:space="preserve"> weight</w:t>
      </w:r>
    </w:p>
    <w:p w:rsidR="00E9575F" w:rsidRDefault="00E9575F" w:rsidP="00E9575F">
      <w:pPr>
        <w:numPr>
          <w:ilvl w:val="0"/>
          <w:numId w:val="12"/>
        </w:numPr>
        <w:tabs>
          <w:tab w:val="clear" w:pos="720"/>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Order CXR for central line check on Tuesdays</w:t>
      </w:r>
    </w:p>
    <w:p w:rsidR="00E9575F" w:rsidRPr="00BE3CD4" w:rsidRDefault="00E9575F" w:rsidP="00E9575F">
      <w:pPr>
        <w:numPr>
          <w:ilvl w:val="0"/>
          <w:numId w:val="4"/>
        </w:numPr>
        <w:tabs>
          <w:tab w:val="clear" w:pos="720"/>
          <w:tab w:val="num" w:pos="180"/>
          <w:tab w:val="right" w:pos="5040"/>
        </w:tabs>
        <w:ind w:hanging="720"/>
        <w:rPr>
          <w:rFonts w:ascii="Calibri" w:hAnsi="Calibri"/>
          <w:bCs/>
          <w:color w:val="000000"/>
          <w:sz w:val="16"/>
          <w:szCs w:val="16"/>
        </w:rPr>
      </w:pPr>
      <w:r>
        <w:rPr>
          <w:rFonts w:ascii="Calibri" w:hAnsi="Calibri"/>
          <w:b/>
          <w:bCs/>
          <w:color w:val="000000"/>
          <w:sz w:val="16"/>
          <w:szCs w:val="16"/>
        </w:rPr>
        <w:t xml:space="preserve">Every </w:t>
      </w:r>
      <w:r w:rsidRPr="00BE3CD4">
        <w:rPr>
          <w:rFonts w:ascii="Calibri" w:hAnsi="Calibri"/>
          <w:b/>
          <w:bCs/>
          <w:color w:val="000000"/>
          <w:sz w:val="16"/>
          <w:szCs w:val="16"/>
        </w:rPr>
        <w:t>Wednesday</w:t>
      </w:r>
    </w:p>
    <w:p w:rsidR="00E9575F" w:rsidRDefault="00E9575F" w:rsidP="00E9575F">
      <w:pPr>
        <w:numPr>
          <w:ilvl w:val="0"/>
          <w:numId w:val="13"/>
        </w:numPr>
        <w:tabs>
          <w:tab w:val="clear" w:pos="720"/>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Order CBC, BMP, Mg, </w:t>
      </w:r>
      <w:proofErr w:type="spellStart"/>
      <w:r w:rsidRPr="00022972">
        <w:rPr>
          <w:rFonts w:ascii="Calibri" w:hAnsi="Calibri"/>
          <w:bCs/>
          <w:color w:val="000000"/>
          <w:sz w:val="16"/>
          <w:szCs w:val="16"/>
        </w:rPr>
        <w:t>Phos</w:t>
      </w:r>
      <w:proofErr w:type="spellEnd"/>
      <w:r w:rsidRPr="00022972">
        <w:rPr>
          <w:rFonts w:ascii="Calibri" w:hAnsi="Calibri"/>
          <w:bCs/>
          <w:color w:val="000000"/>
          <w:sz w:val="16"/>
          <w:szCs w:val="16"/>
        </w:rPr>
        <w:t xml:space="preserve"> (TPN small set) for Thursdays</w:t>
      </w:r>
    </w:p>
    <w:p w:rsidR="00E9575F" w:rsidRPr="00BE3CD4" w:rsidRDefault="00E9575F" w:rsidP="00E9575F">
      <w:pPr>
        <w:numPr>
          <w:ilvl w:val="0"/>
          <w:numId w:val="5"/>
        </w:numPr>
        <w:tabs>
          <w:tab w:val="clear" w:pos="720"/>
          <w:tab w:val="num" w:pos="180"/>
          <w:tab w:val="right" w:pos="5040"/>
        </w:tabs>
        <w:ind w:hanging="720"/>
        <w:rPr>
          <w:rFonts w:ascii="Calibri" w:hAnsi="Calibri"/>
          <w:bCs/>
          <w:color w:val="000000"/>
          <w:sz w:val="16"/>
          <w:szCs w:val="16"/>
        </w:rPr>
      </w:pPr>
      <w:r w:rsidRPr="00BE3CD4">
        <w:rPr>
          <w:rFonts w:ascii="Calibri" w:hAnsi="Calibri"/>
          <w:b/>
          <w:bCs/>
          <w:color w:val="000000"/>
          <w:sz w:val="16"/>
          <w:szCs w:val="16"/>
        </w:rPr>
        <w:t>Every Friday</w:t>
      </w:r>
    </w:p>
    <w:p w:rsidR="00E9575F" w:rsidRPr="00022972" w:rsidRDefault="00E9575F" w:rsidP="00E9575F">
      <w:pPr>
        <w:numPr>
          <w:ilvl w:val="0"/>
          <w:numId w:val="14"/>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Order  CBC, CMP, Mg, </w:t>
      </w:r>
      <w:proofErr w:type="spellStart"/>
      <w:r w:rsidRPr="00022972">
        <w:rPr>
          <w:rFonts w:ascii="Calibri" w:hAnsi="Calibri"/>
          <w:bCs/>
          <w:color w:val="000000"/>
          <w:sz w:val="16"/>
          <w:szCs w:val="16"/>
        </w:rPr>
        <w:t>Phos</w:t>
      </w:r>
      <w:proofErr w:type="spellEnd"/>
      <w:r w:rsidRPr="00022972">
        <w:rPr>
          <w:rFonts w:ascii="Calibri" w:hAnsi="Calibri"/>
          <w:bCs/>
          <w:color w:val="000000"/>
          <w:sz w:val="16"/>
          <w:szCs w:val="16"/>
        </w:rPr>
        <w:t>, Triglycerides (TPN large set) for Mondays</w:t>
      </w:r>
    </w:p>
    <w:p w:rsidR="00E9575F" w:rsidRDefault="00E9575F" w:rsidP="00E9575F">
      <w:pPr>
        <w:numPr>
          <w:ilvl w:val="0"/>
          <w:numId w:val="14"/>
        </w:numPr>
        <w:tabs>
          <w:tab w:val="clear" w:pos="720"/>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Order all XRs for weekend (order XRs for 5am)</w:t>
      </w:r>
    </w:p>
    <w:p w:rsidR="00E9575F" w:rsidRPr="00BE3CD4" w:rsidRDefault="00E9575F" w:rsidP="00E9575F">
      <w:pPr>
        <w:numPr>
          <w:ilvl w:val="0"/>
          <w:numId w:val="5"/>
        </w:numPr>
        <w:tabs>
          <w:tab w:val="clear" w:pos="720"/>
          <w:tab w:val="num" w:pos="180"/>
          <w:tab w:val="right" w:pos="5040"/>
        </w:tabs>
        <w:ind w:hanging="720"/>
        <w:rPr>
          <w:rFonts w:ascii="Calibri" w:hAnsi="Calibri"/>
          <w:bCs/>
          <w:color w:val="000000"/>
          <w:sz w:val="16"/>
          <w:szCs w:val="16"/>
        </w:rPr>
      </w:pPr>
      <w:r w:rsidRPr="00BE3CD4">
        <w:rPr>
          <w:rFonts w:ascii="Calibri" w:hAnsi="Calibri"/>
          <w:b/>
          <w:bCs/>
          <w:color w:val="000000"/>
          <w:sz w:val="16"/>
          <w:szCs w:val="16"/>
        </w:rPr>
        <w:t>Routine Orders</w:t>
      </w:r>
    </w:p>
    <w:p w:rsidR="00E9575F" w:rsidRPr="00022972" w:rsidRDefault="00E9575F" w:rsidP="00E9575F">
      <w:pPr>
        <w:numPr>
          <w:ilvl w:val="0"/>
          <w:numId w:val="15"/>
        </w:numPr>
        <w:tabs>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Routine weights are MWF</w:t>
      </w:r>
    </w:p>
    <w:p w:rsidR="00E9575F" w:rsidRPr="0053093F" w:rsidRDefault="00E9575F" w:rsidP="00E9575F">
      <w:pPr>
        <w:numPr>
          <w:ilvl w:val="0"/>
          <w:numId w:val="15"/>
        </w:numPr>
        <w:tabs>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 xml:space="preserve">Must have PIV for blood products unless patient has a </w:t>
      </w:r>
      <w:proofErr w:type="spellStart"/>
      <w:r w:rsidRPr="0053093F">
        <w:rPr>
          <w:rFonts w:ascii="Calibri" w:hAnsi="Calibri"/>
          <w:bCs/>
          <w:color w:val="000000"/>
          <w:sz w:val="16"/>
          <w:szCs w:val="16"/>
        </w:rPr>
        <w:t>broviac</w:t>
      </w:r>
      <w:proofErr w:type="spellEnd"/>
    </w:p>
    <w:p w:rsidR="00E9575F" w:rsidRPr="0053093F" w:rsidRDefault="00E9575F" w:rsidP="00E9575F">
      <w:pPr>
        <w:numPr>
          <w:ilvl w:val="0"/>
          <w:numId w:val="15"/>
        </w:numPr>
        <w:tabs>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 xml:space="preserve">Eye exam at 32 weeks corrected age then PRN per </w:t>
      </w:r>
      <w:proofErr w:type="spellStart"/>
      <w:r w:rsidRPr="0053093F">
        <w:rPr>
          <w:rFonts w:ascii="Calibri" w:hAnsi="Calibri"/>
          <w:bCs/>
          <w:color w:val="000000"/>
          <w:sz w:val="16"/>
          <w:szCs w:val="16"/>
        </w:rPr>
        <w:t>Ophtho</w:t>
      </w:r>
      <w:proofErr w:type="spellEnd"/>
    </w:p>
    <w:p w:rsidR="00FD1125" w:rsidRPr="0053093F" w:rsidRDefault="00FD1125" w:rsidP="00E9575F">
      <w:pPr>
        <w:numPr>
          <w:ilvl w:val="0"/>
          <w:numId w:val="15"/>
        </w:numPr>
        <w:tabs>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Head Ultrasound if less than 28wks gestation, on DOL 3 , 7 and 14</w:t>
      </w:r>
    </w:p>
    <w:p w:rsidR="00E9575F" w:rsidRPr="0053093F" w:rsidRDefault="00E9575F" w:rsidP="00E9575F">
      <w:pPr>
        <w:numPr>
          <w:ilvl w:val="0"/>
          <w:numId w:val="15"/>
        </w:numPr>
        <w:tabs>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Normal immunization schedule except no live vaccines in NICU</w:t>
      </w:r>
    </w:p>
    <w:p w:rsidR="00E9575F" w:rsidRPr="0053093F" w:rsidRDefault="00E9575F" w:rsidP="00E9575F">
      <w:pPr>
        <w:numPr>
          <w:ilvl w:val="0"/>
          <w:numId w:val="15"/>
        </w:numPr>
        <w:tabs>
          <w:tab w:val="num" w:pos="360"/>
          <w:tab w:val="right" w:pos="5040"/>
        </w:tabs>
        <w:ind w:left="360" w:hanging="180"/>
        <w:rPr>
          <w:rFonts w:ascii="Calibri" w:hAnsi="Calibri"/>
          <w:bCs/>
          <w:color w:val="000000"/>
          <w:sz w:val="16"/>
          <w:szCs w:val="16"/>
        </w:rPr>
      </w:pPr>
      <w:proofErr w:type="spellStart"/>
      <w:r w:rsidRPr="0053093F">
        <w:rPr>
          <w:rFonts w:ascii="Calibri" w:hAnsi="Calibri"/>
          <w:bCs/>
          <w:color w:val="000000"/>
          <w:sz w:val="16"/>
          <w:szCs w:val="16"/>
        </w:rPr>
        <w:t>Synagis</w:t>
      </w:r>
      <w:proofErr w:type="spellEnd"/>
      <w:r w:rsidRPr="0053093F">
        <w:rPr>
          <w:rFonts w:ascii="Calibri" w:hAnsi="Calibri"/>
          <w:bCs/>
          <w:color w:val="000000"/>
          <w:sz w:val="16"/>
          <w:szCs w:val="16"/>
        </w:rPr>
        <w:t xml:space="preserve"> per guidelines if not in </w:t>
      </w:r>
      <w:proofErr w:type="spellStart"/>
      <w:r w:rsidRPr="0053093F">
        <w:rPr>
          <w:rFonts w:ascii="Calibri" w:hAnsi="Calibri"/>
          <w:bCs/>
          <w:color w:val="000000"/>
          <w:sz w:val="16"/>
          <w:szCs w:val="16"/>
        </w:rPr>
        <w:t>isolette</w:t>
      </w:r>
      <w:proofErr w:type="spellEnd"/>
      <w:r w:rsidRPr="0053093F">
        <w:rPr>
          <w:rFonts w:ascii="Calibri" w:hAnsi="Calibri"/>
          <w:bCs/>
          <w:color w:val="000000"/>
          <w:sz w:val="16"/>
          <w:szCs w:val="16"/>
        </w:rPr>
        <w:t xml:space="preserve"> (15 mg/kg/dose)</w:t>
      </w:r>
    </w:p>
    <w:p w:rsidR="00E9575F" w:rsidRPr="0053093F" w:rsidRDefault="00E9575F" w:rsidP="00E9575F">
      <w:pPr>
        <w:numPr>
          <w:ilvl w:val="0"/>
          <w:numId w:val="6"/>
        </w:numPr>
        <w:tabs>
          <w:tab w:val="clear" w:pos="720"/>
          <w:tab w:val="num" w:pos="180"/>
          <w:tab w:val="right" w:pos="5040"/>
        </w:tabs>
        <w:ind w:hanging="720"/>
        <w:rPr>
          <w:rFonts w:ascii="Calibri" w:hAnsi="Calibri"/>
          <w:bCs/>
          <w:color w:val="000000"/>
          <w:sz w:val="16"/>
          <w:szCs w:val="16"/>
        </w:rPr>
      </w:pPr>
      <w:r w:rsidRPr="0053093F">
        <w:rPr>
          <w:rFonts w:ascii="Calibri" w:hAnsi="Calibri"/>
          <w:b/>
          <w:bCs/>
          <w:color w:val="000000"/>
          <w:sz w:val="16"/>
          <w:szCs w:val="16"/>
        </w:rPr>
        <w:t xml:space="preserve">Radiology </w:t>
      </w:r>
    </w:p>
    <w:p w:rsidR="00E9575F" w:rsidRPr="0053093F" w:rsidRDefault="00E9575F" w:rsidP="00E9575F">
      <w:pPr>
        <w:numPr>
          <w:ilvl w:val="0"/>
          <w:numId w:val="16"/>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CXR  every day for intubated ordered for next at 0500</w:t>
      </w:r>
    </w:p>
    <w:p w:rsidR="00E9575F" w:rsidRPr="0053093F" w:rsidRDefault="00E9575F" w:rsidP="00E9575F">
      <w:pPr>
        <w:numPr>
          <w:ilvl w:val="0"/>
          <w:numId w:val="16"/>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All other XRs ordered as STAT</w:t>
      </w:r>
    </w:p>
    <w:p w:rsidR="00E9575F" w:rsidRPr="0053093F" w:rsidRDefault="00E9575F" w:rsidP="00E9575F">
      <w:pPr>
        <w:numPr>
          <w:ilvl w:val="0"/>
          <w:numId w:val="16"/>
        </w:numPr>
        <w:tabs>
          <w:tab w:val="clear" w:pos="720"/>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 xml:space="preserve">Order XRs on Mondays for Tuesday central line check </w:t>
      </w:r>
    </w:p>
    <w:p w:rsidR="00E9575F" w:rsidRPr="0053093F" w:rsidRDefault="00E9575F" w:rsidP="00E9575F">
      <w:pPr>
        <w:numPr>
          <w:ilvl w:val="0"/>
          <w:numId w:val="7"/>
        </w:numPr>
        <w:tabs>
          <w:tab w:val="clear" w:pos="720"/>
          <w:tab w:val="num" w:pos="180"/>
          <w:tab w:val="right" w:pos="5040"/>
        </w:tabs>
        <w:ind w:hanging="720"/>
        <w:rPr>
          <w:rFonts w:ascii="Calibri" w:hAnsi="Calibri"/>
          <w:bCs/>
          <w:color w:val="000000"/>
          <w:sz w:val="16"/>
          <w:szCs w:val="16"/>
        </w:rPr>
      </w:pPr>
      <w:r w:rsidRPr="0053093F">
        <w:rPr>
          <w:rFonts w:ascii="Calibri" w:hAnsi="Calibri"/>
          <w:b/>
          <w:bCs/>
          <w:color w:val="000000"/>
          <w:sz w:val="16"/>
          <w:szCs w:val="16"/>
        </w:rPr>
        <w:t>Prior to Discharge</w:t>
      </w:r>
    </w:p>
    <w:p w:rsidR="00E9575F" w:rsidRPr="0053093F"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 xml:space="preserve">Make sure </w:t>
      </w:r>
      <w:proofErr w:type="spellStart"/>
      <w:r w:rsidRPr="0053093F">
        <w:rPr>
          <w:rFonts w:ascii="Calibri" w:hAnsi="Calibri"/>
          <w:bCs/>
          <w:color w:val="000000"/>
          <w:sz w:val="16"/>
          <w:szCs w:val="16"/>
        </w:rPr>
        <w:t>Hep</w:t>
      </w:r>
      <w:proofErr w:type="spellEnd"/>
      <w:r w:rsidRPr="0053093F">
        <w:rPr>
          <w:rFonts w:ascii="Calibri" w:hAnsi="Calibri"/>
          <w:bCs/>
          <w:color w:val="000000"/>
          <w:sz w:val="16"/>
          <w:szCs w:val="16"/>
        </w:rPr>
        <w:t xml:space="preserve"> B when &gt; 2000 grams</w:t>
      </w:r>
    </w:p>
    <w:p w:rsidR="00E9575F" w:rsidRPr="0053093F"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Hearing Screen/BAERs</w:t>
      </w:r>
    </w:p>
    <w:p w:rsidR="00E9575F" w:rsidRPr="0053093F"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Car Seat Test</w:t>
      </w:r>
    </w:p>
    <w:p w:rsidR="00FD1125" w:rsidRPr="0053093F" w:rsidRDefault="00FD1125"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Congenital Heart Disease screen</w:t>
      </w:r>
    </w:p>
    <w:p w:rsidR="00FD1125" w:rsidRPr="0053093F" w:rsidRDefault="00FD1125"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 xml:space="preserve">Discharge MRI if </w:t>
      </w:r>
      <w:proofErr w:type="spellStart"/>
      <w:r w:rsidRPr="0053093F">
        <w:rPr>
          <w:rFonts w:ascii="Calibri" w:hAnsi="Calibri"/>
          <w:bCs/>
          <w:color w:val="000000"/>
          <w:sz w:val="16"/>
          <w:szCs w:val="16"/>
        </w:rPr>
        <w:t>micropremie</w:t>
      </w:r>
      <w:proofErr w:type="spellEnd"/>
      <w:r w:rsidRPr="0053093F">
        <w:rPr>
          <w:rFonts w:ascii="Calibri" w:hAnsi="Calibri"/>
          <w:bCs/>
          <w:color w:val="000000"/>
          <w:sz w:val="16"/>
          <w:szCs w:val="16"/>
        </w:rPr>
        <w:t xml:space="preserve"> (less than 28 weeks)</w:t>
      </w:r>
    </w:p>
    <w:p w:rsidR="00E9575F" w:rsidRPr="0053093F"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53093F">
        <w:rPr>
          <w:rFonts w:ascii="Calibri" w:hAnsi="Calibri"/>
          <w:bCs/>
          <w:color w:val="000000"/>
          <w:sz w:val="16"/>
          <w:szCs w:val="16"/>
        </w:rPr>
        <w:t>Circumcision (inpatient vs. outpatient)</w:t>
      </w:r>
    </w:p>
    <w:p w:rsidR="00E9575F" w:rsidRPr="00022972"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Prescriptions filled</w:t>
      </w:r>
    </w:p>
    <w:p w:rsidR="00E9575F" w:rsidRPr="00022972"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PMD and Subspecialty Follow Up</w:t>
      </w:r>
    </w:p>
    <w:p w:rsidR="00E9575F" w:rsidRPr="00022972" w:rsidRDefault="00E9575F" w:rsidP="00E9575F">
      <w:pPr>
        <w:numPr>
          <w:ilvl w:val="0"/>
          <w:numId w:val="17"/>
        </w:numPr>
        <w:tabs>
          <w:tab w:val="clear" w:pos="720"/>
          <w:tab w:val="left" w:pos="204"/>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Fax discharge summary to PMD </w:t>
      </w:r>
    </w:p>
    <w:p w:rsidR="00E9575F" w:rsidRPr="00022972" w:rsidRDefault="00E9575F" w:rsidP="00E9575F">
      <w:pPr>
        <w:tabs>
          <w:tab w:val="left" w:pos="204"/>
          <w:tab w:val="right" w:pos="5040"/>
        </w:tabs>
        <w:rPr>
          <w:rFonts w:ascii="Calibri" w:hAnsi="Calibri"/>
          <w:bCs/>
          <w:color w:val="000000"/>
          <w:sz w:val="16"/>
          <w:szCs w:val="16"/>
        </w:rPr>
      </w:pPr>
    </w:p>
    <w:p w:rsidR="003D78F0" w:rsidRDefault="003D78F0" w:rsidP="00E9575F">
      <w:pPr>
        <w:tabs>
          <w:tab w:val="left" w:pos="204"/>
          <w:tab w:val="right" w:pos="5040"/>
        </w:tabs>
        <w:rPr>
          <w:rFonts w:ascii="Calibri" w:hAnsi="Calibri"/>
          <w:b/>
          <w:bCs/>
          <w:color w:val="000000"/>
          <w:sz w:val="20"/>
          <w:szCs w:val="20"/>
        </w:rPr>
      </w:pPr>
    </w:p>
    <w:p w:rsidR="00E9575F" w:rsidRPr="006C7C04" w:rsidRDefault="00E9575F" w:rsidP="00E9575F">
      <w:pPr>
        <w:tabs>
          <w:tab w:val="left" w:pos="204"/>
          <w:tab w:val="right" w:pos="5040"/>
        </w:tabs>
        <w:rPr>
          <w:rFonts w:ascii="Calibri" w:hAnsi="Calibri"/>
          <w:b/>
          <w:bCs/>
          <w:color w:val="000000"/>
          <w:sz w:val="20"/>
          <w:szCs w:val="20"/>
        </w:rPr>
      </w:pPr>
      <w:r w:rsidRPr="006C7C04">
        <w:rPr>
          <w:rFonts w:ascii="Calibri" w:hAnsi="Calibri"/>
          <w:b/>
          <w:bCs/>
          <w:color w:val="000000"/>
          <w:sz w:val="20"/>
          <w:szCs w:val="20"/>
        </w:rPr>
        <w:t>History and Physicals</w:t>
      </w:r>
      <w:r>
        <w:rPr>
          <w:rFonts w:ascii="Calibri" w:hAnsi="Calibri"/>
          <w:b/>
          <w:bCs/>
          <w:color w:val="000000"/>
          <w:sz w:val="20"/>
          <w:szCs w:val="20"/>
        </w:rPr>
        <w:t xml:space="preserve"> </w:t>
      </w:r>
      <w:r w:rsidRPr="006C7C04">
        <w:rPr>
          <w:rFonts w:ascii="Calibri" w:hAnsi="Calibri"/>
          <w:bCs/>
          <w:color w:val="000000"/>
          <w:sz w:val="20"/>
          <w:szCs w:val="20"/>
        </w:rPr>
        <w:t>– the things we want to hear about!</w:t>
      </w:r>
    </w:p>
    <w:p w:rsidR="00E9575F" w:rsidRPr="006C7C04" w:rsidRDefault="00E9575F" w:rsidP="00E9575F">
      <w:pPr>
        <w:numPr>
          <w:ilvl w:val="0"/>
          <w:numId w:val="10"/>
        </w:numPr>
        <w:tabs>
          <w:tab w:val="clear" w:pos="720"/>
          <w:tab w:val="num" w:pos="180"/>
          <w:tab w:val="right" w:pos="5040"/>
        </w:tabs>
        <w:ind w:left="180" w:hanging="180"/>
        <w:rPr>
          <w:rFonts w:ascii="Calibri" w:hAnsi="Calibri"/>
          <w:b/>
          <w:bCs/>
          <w:color w:val="000000"/>
          <w:sz w:val="16"/>
          <w:szCs w:val="16"/>
        </w:rPr>
      </w:pPr>
      <w:r w:rsidRPr="006C7C04">
        <w:rPr>
          <w:rFonts w:ascii="Calibri" w:hAnsi="Calibri"/>
          <w:b/>
          <w:bCs/>
          <w:color w:val="000000"/>
          <w:sz w:val="16"/>
          <w:szCs w:val="16"/>
        </w:rPr>
        <w:t>Maternal History</w:t>
      </w:r>
    </w:p>
    <w:p w:rsidR="00E9575F" w:rsidRPr="00022972" w:rsidRDefault="00E9575F" w:rsidP="00E9575F">
      <w:pPr>
        <w:numPr>
          <w:ilvl w:val="1"/>
          <w:numId w:val="10"/>
        </w:numPr>
        <w:tabs>
          <w:tab w:val="left" w:pos="90"/>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 xml:space="preserve">GBS (treated?!), HIV, </w:t>
      </w:r>
      <w:proofErr w:type="spellStart"/>
      <w:r w:rsidRPr="00022972">
        <w:rPr>
          <w:rFonts w:ascii="Calibri" w:hAnsi="Calibri"/>
          <w:bCs/>
          <w:color w:val="000000"/>
          <w:sz w:val="16"/>
          <w:szCs w:val="16"/>
        </w:rPr>
        <w:t>Hep</w:t>
      </w:r>
      <w:proofErr w:type="spellEnd"/>
      <w:r w:rsidRPr="00022972">
        <w:rPr>
          <w:rFonts w:ascii="Calibri" w:hAnsi="Calibri"/>
          <w:bCs/>
          <w:color w:val="000000"/>
          <w:sz w:val="16"/>
          <w:szCs w:val="16"/>
        </w:rPr>
        <w:t xml:space="preserve"> B, RPR, Rubella</w:t>
      </w:r>
    </w:p>
    <w:p w:rsidR="00E9575F" w:rsidRPr="00022972" w:rsidRDefault="00E9575F" w:rsidP="00E9575F">
      <w:pPr>
        <w:numPr>
          <w:ilvl w:val="1"/>
          <w:numId w:val="10"/>
        </w:numPr>
        <w:tabs>
          <w:tab w:val="left" w:pos="90"/>
          <w:tab w:val="num" w:pos="360"/>
          <w:tab w:val="right" w:pos="5040"/>
        </w:tabs>
        <w:ind w:left="360" w:hanging="180"/>
        <w:rPr>
          <w:rFonts w:ascii="Calibri" w:hAnsi="Calibri"/>
          <w:bCs/>
          <w:color w:val="000000"/>
          <w:sz w:val="16"/>
          <w:szCs w:val="16"/>
        </w:rPr>
      </w:pPr>
      <w:r w:rsidRPr="00022972">
        <w:rPr>
          <w:rFonts w:ascii="Calibri" w:hAnsi="Calibri"/>
          <w:bCs/>
          <w:color w:val="000000"/>
          <w:sz w:val="16"/>
          <w:szCs w:val="16"/>
        </w:rPr>
        <w:t>Gestational DM, PIH (Magnesium?), other pregnancy complications</w:t>
      </w:r>
    </w:p>
    <w:p w:rsidR="00E9575F" w:rsidRPr="006C7C04" w:rsidRDefault="00E9575F" w:rsidP="00E9575F">
      <w:pPr>
        <w:numPr>
          <w:ilvl w:val="0"/>
          <w:numId w:val="10"/>
        </w:numPr>
        <w:tabs>
          <w:tab w:val="clear" w:pos="720"/>
          <w:tab w:val="num" w:pos="180"/>
          <w:tab w:val="right" w:pos="5040"/>
        </w:tabs>
        <w:ind w:left="180" w:hanging="180"/>
        <w:rPr>
          <w:rFonts w:ascii="Calibri" w:hAnsi="Calibri"/>
          <w:bCs/>
          <w:color w:val="000000"/>
          <w:sz w:val="16"/>
          <w:szCs w:val="16"/>
        </w:rPr>
      </w:pPr>
      <w:r w:rsidRPr="006C7C04">
        <w:rPr>
          <w:rFonts w:ascii="Calibri" w:hAnsi="Calibri"/>
          <w:b/>
          <w:bCs/>
          <w:color w:val="000000"/>
          <w:sz w:val="16"/>
          <w:szCs w:val="16"/>
        </w:rPr>
        <w:t>Delivery</w:t>
      </w:r>
      <w:r>
        <w:rPr>
          <w:rFonts w:ascii="Calibri" w:hAnsi="Calibri"/>
          <w:bCs/>
          <w:color w:val="000000"/>
          <w:sz w:val="16"/>
          <w:szCs w:val="16"/>
        </w:rPr>
        <w:t xml:space="preserve">: </w:t>
      </w:r>
      <w:r w:rsidRPr="006C7C04">
        <w:rPr>
          <w:rFonts w:ascii="Calibri" w:hAnsi="Calibri"/>
          <w:bCs/>
          <w:color w:val="000000"/>
          <w:sz w:val="16"/>
          <w:szCs w:val="16"/>
        </w:rPr>
        <w:t>Vaginal vs. C-section</w:t>
      </w:r>
      <w:r>
        <w:rPr>
          <w:rFonts w:ascii="Calibri" w:hAnsi="Calibri"/>
          <w:bCs/>
          <w:color w:val="000000"/>
          <w:sz w:val="16"/>
          <w:szCs w:val="16"/>
        </w:rPr>
        <w:t xml:space="preserve">, </w:t>
      </w:r>
      <w:r w:rsidRPr="006C7C04">
        <w:rPr>
          <w:rFonts w:ascii="Calibri" w:hAnsi="Calibri"/>
          <w:bCs/>
          <w:color w:val="000000"/>
          <w:sz w:val="16"/>
          <w:szCs w:val="16"/>
        </w:rPr>
        <w:t>Resuscitation after birth</w:t>
      </w:r>
      <w:r>
        <w:rPr>
          <w:rFonts w:ascii="Calibri" w:hAnsi="Calibri"/>
          <w:bCs/>
          <w:color w:val="000000"/>
          <w:sz w:val="16"/>
          <w:szCs w:val="16"/>
        </w:rPr>
        <w:t xml:space="preserve">, </w:t>
      </w:r>
      <w:proofErr w:type="spellStart"/>
      <w:r w:rsidRPr="006C7C04">
        <w:rPr>
          <w:rFonts w:ascii="Calibri" w:hAnsi="Calibri"/>
          <w:bCs/>
          <w:color w:val="000000"/>
          <w:sz w:val="16"/>
          <w:szCs w:val="16"/>
        </w:rPr>
        <w:t>Apgars</w:t>
      </w:r>
      <w:proofErr w:type="spellEnd"/>
    </w:p>
    <w:p w:rsidR="00E9575F" w:rsidRPr="006C7C04" w:rsidRDefault="00E9575F" w:rsidP="00E9575F">
      <w:pPr>
        <w:numPr>
          <w:ilvl w:val="0"/>
          <w:numId w:val="10"/>
        </w:numPr>
        <w:tabs>
          <w:tab w:val="clear" w:pos="720"/>
          <w:tab w:val="num" w:pos="180"/>
          <w:tab w:val="right" w:pos="5040"/>
        </w:tabs>
        <w:ind w:left="180" w:hanging="180"/>
        <w:rPr>
          <w:rFonts w:ascii="Calibri" w:hAnsi="Calibri"/>
          <w:b/>
          <w:bCs/>
          <w:color w:val="000000"/>
          <w:sz w:val="16"/>
          <w:szCs w:val="16"/>
        </w:rPr>
      </w:pPr>
      <w:r w:rsidRPr="006C7C04">
        <w:rPr>
          <w:rFonts w:ascii="Calibri" w:hAnsi="Calibri"/>
          <w:b/>
          <w:bCs/>
          <w:color w:val="000000"/>
          <w:sz w:val="16"/>
          <w:szCs w:val="16"/>
        </w:rPr>
        <w:t>Birth Measurements</w:t>
      </w:r>
    </w:p>
    <w:p w:rsidR="00E9575F" w:rsidRPr="006C7C04" w:rsidRDefault="00E9575F" w:rsidP="00E9575F">
      <w:pPr>
        <w:numPr>
          <w:ilvl w:val="0"/>
          <w:numId w:val="10"/>
        </w:numPr>
        <w:tabs>
          <w:tab w:val="clear" w:pos="720"/>
          <w:tab w:val="num" w:pos="180"/>
          <w:tab w:val="right" w:pos="5040"/>
        </w:tabs>
        <w:ind w:left="180" w:hanging="180"/>
        <w:rPr>
          <w:rFonts w:ascii="Calibri" w:hAnsi="Calibri"/>
          <w:bCs/>
          <w:color w:val="000000"/>
          <w:sz w:val="16"/>
          <w:szCs w:val="16"/>
        </w:rPr>
      </w:pPr>
      <w:r w:rsidRPr="006C7C04">
        <w:rPr>
          <w:rFonts w:ascii="Calibri" w:hAnsi="Calibri"/>
          <w:b/>
          <w:bCs/>
          <w:color w:val="000000"/>
          <w:sz w:val="16"/>
          <w:szCs w:val="16"/>
        </w:rPr>
        <w:t>Standard Interventions thus far</w:t>
      </w:r>
      <w:r>
        <w:rPr>
          <w:rFonts w:ascii="Calibri" w:hAnsi="Calibri"/>
          <w:bCs/>
          <w:color w:val="000000"/>
          <w:sz w:val="16"/>
          <w:szCs w:val="16"/>
        </w:rPr>
        <w:t xml:space="preserve">: </w:t>
      </w:r>
      <w:r w:rsidRPr="006C7C04">
        <w:rPr>
          <w:rFonts w:ascii="Calibri" w:hAnsi="Calibri"/>
          <w:bCs/>
          <w:color w:val="000000"/>
          <w:sz w:val="16"/>
          <w:szCs w:val="16"/>
        </w:rPr>
        <w:t>Vitamin K given?</w:t>
      </w:r>
      <w:r>
        <w:rPr>
          <w:rFonts w:ascii="Calibri" w:hAnsi="Calibri"/>
          <w:bCs/>
          <w:color w:val="000000"/>
          <w:sz w:val="16"/>
          <w:szCs w:val="16"/>
        </w:rPr>
        <w:t xml:space="preserve"> </w:t>
      </w:r>
      <w:r w:rsidRPr="006C7C04">
        <w:rPr>
          <w:rFonts w:ascii="Calibri" w:hAnsi="Calibri"/>
          <w:bCs/>
          <w:color w:val="000000"/>
          <w:sz w:val="16"/>
          <w:szCs w:val="16"/>
        </w:rPr>
        <w:t>NMS sent?</w:t>
      </w:r>
      <w:r>
        <w:rPr>
          <w:rFonts w:ascii="Calibri" w:hAnsi="Calibri"/>
          <w:bCs/>
          <w:color w:val="000000"/>
          <w:sz w:val="16"/>
          <w:szCs w:val="16"/>
        </w:rPr>
        <w:t xml:space="preserve"> </w:t>
      </w:r>
      <w:proofErr w:type="spellStart"/>
      <w:r w:rsidRPr="006C7C04">
        <w:rPr>
          <w:rFonts w:ascii="Calibri" w:hAnsi="Calibri"/>
          <w:bCs/>
          <w:color w:val="000000"/>
          <w:sz w:val="16"/>
          <w:szCs w:val="16"/>
        </w:rPr>
        <w:t>Hep</w:t>
      </w:r>
      <w:proofErr w:type="spellEnd"/>
      <w:r w:rsidRPr="006C7C04">
        <w:rPr>
          <w:rFonts w:ascii="Calibri" w:hAnsi="Calibri"/>
          <w:bCs/>
          <w:color w:val="000000"/>
          <w:sz w:val="16"/>
          <w:szCs w:val="16"/>
        </w:rPr>
        <w:t xml:space="preserve"> B given?</w:t>
      </w:r>
      <w:r>
        <w:rPr>
          <w:rFonts w:ascii="Calibri" w:hAnsi="Calibri"/>
          <w:bCs/>
          <w:color w:val="000000"/>
          <w:sz w:val="16"/>
          <w:szCs w:val="16"/>
        </w:rPr>
        <w:t xml:space="preserve"> </w:t>
      </w:r>
      <w:r w:rsidRPr="006C7C04">
        <w:rPr>
          <w:rFonts w:ascii="Calibri" w:hAnsi="Calibri"/>
          <w:bCs/>
          <w:color w:val="000000"/>
          <w:sz w:val="16"/>
          <w:szCs w:val="16"/>
        </w:rPr>
        <w:t>Hearing Screen done?</w:t>
      </w:r>
    </w:p>
    <w:p w:rsidR="00E9575F" w:rsidRPr="006C7C04" w:rsidRDefault="00E9575F" w:rsidP="00E9575F">
      <w:pPr>
        <w:numPr>
          <w:ilvl w:val="0"/>
          <w:numId w:val="10"/>
        </w:numPr>
        <w:tabs>
          <w:tab w:val="clear" w:pos="720"/>
          <w:tab w:val="num" w:pos="180"/>
          <w:tab w:val="right" w:pos="5040"/>
        </w:tabs>
        <w:ind w:left="180" w:hanging="180"/>
        <w:rPr>
          <w:rFonts w:ascii="Calibri" w:hAnsi="Calibri"/>
          <w:b/>
          <w:bCs/>
          <w:color w:val="000000"/>
          <w:sz w:val="16"/>
          <w:szCs w:val="16"/>
        </w:rPr>
      </w:pPr>
      <w:r w:rsidRPr="006C7C04">
        <w:rPr>
          <w:rFonts w:ascii="Calibri" w:hAnsi="Calibri"/>
          <w:b/>
          <w:bCs/>
          <w:color w:val="000000"/>
          <w:sz w:val="16"/>
          <w:szCs w:val="16"/>
        </w:rPr>
        <w:t>History of urination and stooling?</w:t>
      </w:r>
    </w:p>
    <w:p w:rsidR="00E9575F" w:rsidRPr="006C7C04" w:rsidRDefault="00E9575F" w:rsidP="00E9575F">
      <w:pPr>
        <w:numPr>
          <w:ilvl w:val="0"/>
          <w:numId w:val="10"/>
        </w:numPr>
        <w:tabs>
          <w:tab w:val="clear" w:pos="720"/>
          <w:tab w:val="num" w:pos="180"/>
          <w:tab w:val="right" w:pos="5040"/>
        </w:tabs>
        <w:ind w:left="180" w:hanging="180"/>
        <w:rPr>
          <w:rFonts w:ascii="Calibri" w:hAnsi="Calibri"/>
          <w:bCs/>
          <w:color w:val="000000"/>
          <w:sz w:val="16"/>
          <w:szCs w:val="16"/>
        </w:rPr>
      </w:pPr>
      <w:r w:rsidRPr="006C7C04">
        <w:rPr>
          <w:rFonts w:ascii="Calibri" w:hAnsi="Calibri"/>
          <w:b/>
          <w:bCs/>
          <w:color w:val="000000"/>
          <w:sz w:val="16"/>
          <w:szCs w:val="16"/>
        </w:rPr>
        <w:t xml:space="preserve">NICU Course at </w:t>
      </w:r>
      <w:smartTag w:uri="urn:schemas-microsoft-com:office:smarttags" w:element="City">
        <w:smartTag w:uri="urn:schemas-microsoft-com:office:smarttags" w:element="place">
          <w:r w:rsidRPr="006C7C04">
            <w:rPr>
              <w:rFonts w:ascii="Calibri" w:hAnsi="Calibri"/>
              <w:b/>
              <w:bCs/>
              <w:color w:val="000000"/>
              <w:sz w:val="16"/>
              <w:szCs w:val="16"/>
            </w:rPr>
            <w:t>OSH</w:t>
          </w:r>
        </w:smartTag>
      </w:smartTag>
      <w:r>
        <w:rPr>
          <w:rFonts w:ascii="Calibri" w:hAnsi="Calibri"/>
          <w:bCs/>
          <w:color w:val="000000"/>
          <w:sz w:val="16"/>
          <w:szCs w:val="16"/>
        </w:rPr>
        <w:t>: Include b</w:t>
      </w:r>
      <w:r w:rsidRPr="006C7C04">
        <w:rPr>
          <w:rFonts w:ascii="Calibri" w:hAnsi="Calibri"/>
          <w:bCs/>
          <w:color w:val="000000"/>
          <w:sz w:val="16"/>
          <w:szCs w:val="16"/>
        </w:rPr>
        <w:t xml:space="preserve">lood </w:t>
      </w:r>
      <w:r>
        <w:rPr>
          <w:rFonts w:ascii="Calibri" w:hAnsi="Calibri"/>
          <w:bCs/>
          <w:color w:val="000000"/>
          <w:sz w:val="16"/>
          <w:szCs w:val="16"/>
        </w:rPr>
        <w:t>c</w:t>
      </w:r>
      <w:r w:rsidRPr="006C7C04">
        <w:rPr>
          <w:rFonts w:ascii="Calibri" w:hAnsi="Calibri"/>
          <w:bCs/>
          <w:color w:val="000000"/>
          <w:sz w:val="16"/>
          <w:szCs w:val="16"/>
        </w:rPr>
        <w:t xml:space="preserve">ultures </w:t>
      </w:r>
      <w:r>
        <w:rPr>
          <w:rFonts w:ascii="Calibri" w:hAnsi="Calibri"/>
          <w:bCs/>
          <w:color w:val="000000"/>
          <w:sz w:val="16"/>
          <w:szCs w:val="16"/>
        </w:rPr>
        <w:t xml:space="preserve">and other labs </w:t>
      </w:r>
      <w:r w:rsidRPr="006C7C04">
        <w:rPr>
          <w:rFonts w:ascii="Calibri" w:hAnsi="Calibri"/>
          <w:bCs/>
          <w:color w:val="000000"/>
          <w:sz w:val="16"/>
          <w:szCs w:val="16"/>
        </w:rPr>
        <w:t>pending</w:t>
      </w:r>
      <w:r>
        <w:rPr>
          <w:rFonts w:ascii="Calibri" w:hAnsi="Calibri"/>
          <w:bCs/>
          <w:color w:val="000000"/>
          <w:sz w:val="16"/>
          <w:szCs w:val="16"/>
        </w:rPr>
        <w:t xml:space="preserve"> </w:t>
      </w:r>
      <w:r w:rsidRPr="006C7C04">
        <w:rPr>
          <w:rFonts w:ascii="Calibri" w:hAnsi="Calibri"/>
          <w:bCs/>
          <w:color w:val="000000"/>
          <w:sz w:val="16"/>
          <w:szCs w:val="16"/>
        </w:rPr>
        <w:t xml:space="preserve"> </w:t>
      </w:r>
    </w:p>
    <w:p w:rsidR="00E9575F" w:rsidRPr="00022972" w:rsidRDefault="00E9575F" w:rsidP="00E9575F">
      <w:pPr>
        <w:tabs>
          <w:tab w:val="left" w:pos="204"/>
          <w:tab w:val="right" w:pos="5040"/>
        </w:tabs>
        <w:rPr>
          <w:rFonts w:ascii="Calibri" w:hAnsi="Calibri"/>
          <w:bCs/>
          <w:color w:val="000000"/>
          <w:sz w:val="16"/>
          <w:szCs w:val="16"/>
        </w:rPr>
      </w:pPr>
    </w:p>
    <w:p w:rsidR="003D78F0" w:rsidRDefault="003D78F0" w:rsidP="00E9575F">
      <w:pPr>
        <w:tabs>
          <w:tab w:val="left" w:pos="204"/>
          <w:tab w:val="right" w:pos="5040"/>
        </w:tabs>
        <w:rPr>
          <w:rFonts w:ascii="Calibri" w:hAnsi="Calibri"/>
          <w:b/>
          <w:bCs/>
          <w:color w:val="000000"/>
          <w:sz w:val="20"/>
          <w:szCs w:val="20"/>
        </w:rPr>
      </w:pPr>
    </w:p>
    <w:p w:rsidR="00E9575F" w:rsidRPr="008E3C59" w:rsidRDefault="00E9575F" w:rsidP="00E9575F">
      <w:pPr>
        <w:tabs>
          <w:tab w:val="left" w:pos="204"/>
          <w:tab w:val="right" w:pos="5040"/>
        </w:tabs>
        <w:rPr>
          <w:rFonts w:ascii="Calibri" w:hAnsi="Calibri"/>
          <w:b/>
          <w:bCs/>
          <w:color w:val="000000"/>
          <w:sz w:val="20"/>
          <w:szCs w:val="20"/>
        </w:rPr>
      </w:pPr>
      <w:r w:rsidRPr="008E3C59">
        <w:rPr>
          <w:rFonts w:ascii="Calibri" w:hAnsi="Calibri"/>
          <w:b/>
          <w:bCs/>
          <w:color w:val="000000"/>
          <w:sz w:val="20"/>
          <w:szCs w:val="20"/>
        </w:rPr>
        <w:t>Intraventricular Hemorrhage</w:t>
      </w:r>
    </w:p>
    <w:p w:rsidR="00E9575F" w:rsidRPr="00022972" w:rsidRDefault="00E9575F" w:rsidP="00E9575F">
      <w:pPr>
        <w:numPr>
          <w:ilvl w:val="0"/>
          <w:numId w:val="18"/>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Grade I:</w:t>
      </w:r>
      <w:r w:rsidRPr="00022972">
        <w:rPr>
          <w:rFonts w:ascii="Calibri" w:hAnsi="Calibri"/>
          <w:bCs/>
          <w:color w:val="000000"/>
          <w:sz w:val="16"/>
          <w:szCs w:val="16"/>
        </w:rPr>
        <w:t xml:space="preserve"> </w:t>
      </w:r>
      <w:proofErr w:type="spellStart"/>
      <w:r w:rsidRPr="00022972">
        <w:rPr>
          <w:rFonts w:ascii="Calibri" w:hAnsi="Calibri"/>
          <w:bCs/>
          <w:color w:val="000000"/>
          <w:sz w:val="16"/>
          <w:szCs w:val="16"/>
        </w:rPr>
        <w:t>subependymal</w:t>
      </w:r>
      <w:proofErr w:type="spellEnd"/>
      <w:r w:rsidRPr="00022972">
        <w:rPr>
          <w:rFonts w:ascii="Calibri" w:hAnsi="Calibri"/>
          <w:bCs/>
          <w:color w:val="000000"/>
          <w:sz w:val="16"/>
          <w:szCs w:val="16"/>
        </w:rPr>
        <w:t xml:space="preserve"> hemorrhage only</w:t>
      </w:r>
    </w:p>
    <w:p w:rsidR="00E9575F" w:rsidRPr="00022972" w:rsidRDefault="00E9575F" w:rsidP="00E9575F">
      <w:pPr>
        <w:numPr>
          <w:ilvl w:val="0"/>
          <w:numId w:val="18"/>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Grade II:</w:t>
      </w:r>
      <w:r w:rsidRPr="00022972">
        <w:rPr>
          <w:rFonts w:ascii="Calibri" w:hAnsi="Calibri"/>
          <w:bCs/>
          <w:color w:val="000000"/>
          <w:sz w:val="16"/>
          <w:szCs w:val="16"/>
        </w:rPr>
        <w:t xml:space="preserve"> </w:t>
      </w:r>
      <w:proofErr w:type="spellStart"/>
      <w:r w:rsidRPr="00022972">
        <w:rPr>
          <w:rFonts w:ascii="Calibri" w:hAnsi="Calibri"/>
          <w:bCs/>
          <w:color w:val="000000"/>
          <w:sz w:val="16"/>
          <w:szCs w:val="16"/>
        </w:rPr>
        <w:t>subependymal</w:t>
      </w:r>
      <w:proofErr w:type="spellEnd"/>
      <w:r w:rsidRPr="00022972">
        <w:rPr>
          <w:rFonts w:ascii="Calibri" w:hAnsi="Calibri"/>
          <w:bCs/>
          <w:color w:val="000000"/>
          <w:sz w:val="16"/>
          <w:szCs w:val="16"/>
        </w:rPr>
        <w:t xml:space="preserve"> hemorrhage + intraventricular hemorrhage (filling &lt; 50% of lateral ventricle)</w:t>
      </w:r>
    </w:p>
    <w:p w:rsidR="00E9575F" w:rsidRPr="00022972" w:rsidRDefault="00E9575F" w:rsidP="00E9575F">
      <w:pPr>
        <w:numPr>
          <w:ilvl w:val="0"/>
          <w:numId w:val="18"/>
        </w:numPr>
        <w:tabs>
          <w:tab w:val="left" w:pos="204"/>
          <w:tab w:val="right" w:pos="5040"/>
        </w:tabs>
        <w:ind w:left="180" w:hanging="180"/>
        <w:rPr>
          <w:rFonts w:ascii="Calibri" w:hAnsi="Calibri"/>
          <w:bCs/>
          <w:color w:val="000000"/>
          <w:sz w:val="16"/>
          <w:szCs w:val="16"/>
        </w:rPr>
      </w:pPr>
      <w:r w:rsidRPr="00022972">
        <w:rPr>
          <w:rFonts w:ascii="Calibri" w:hAnsi="Calibri"/>
          <w:b/>
          <w:bCs/>
          <w:color w:val="000000"/>
          <w:sz w:val="16"/>
          <w:szCs w:val="16"/>
        </w:rPr>
        <w:t>Grade III:</w:t>
      </w:r>
      <w:r w:rsidRPr="00022972">
        <w:rPr>
          <w:rFonts w:ascii="Calibri" w:hAnsi="Calibri"/>
          <w:bCs/>
          <w:color w:val="000000"/>
          <w:sz w:val="16"/>
          <w:szCs w:val="16"/>
        </w:rPr>
        <w:t xml:space="preserve"> IVH + </w:t>
      </w:r>
      <w:proofErr w:type="spellStart"/>
      <w:r w:rsidRPr="00022972">
        <w:rPr>
          <w:rFonts w:ascii="Calibri" w:hAnsi="Calibri"/>
          <w:bCs/>
          <w:color w:val="000000"/>
          <w:sz w:val="16"/>
          <w:szCs w:val="16"/>
        </w:rPr>
        <w:t>ventriculomegaly</w:t>
      </w:r>
      <w:proofErr w:type="spellEnd"/>
    </w:p>
    <w:p w:rsidR="00E9575F" w:rsidRPr="00022972" w:rsidRDefault="00E9575F" w:rsidP="00E9575F">
      <w:pPr>
        <w:numPr>
          <w:ilvl w:val="0"/>
          <w:numId w:val="18"/>
        </w:numPr>
        <w:tabs>
          <w:tab w:val="left" w:pos="204"/>
          <w:tab w:val="right" w:pos="5040"/>
        </w:tabs>
        <w:ind w:left="180" w:hanging="180"/>
        <w:rPr>
          <w:rFonts w:ascii="Calibri" w:hAnsi="Calibri"/>
          <w:b/>
          <w:bCs/>
          <w:color w:val="000000"/>
          <w:sz w:val="16"/>
          <w:szCs w:val="16"/>
          <w:u w:val="single"/>
        </w:rPr>
      </w:pPr>
      <w:r w:rsidRPr="00022972">
        <w:rPr>
          <w:rFonts w:ascii="Calibri" w:hAnsi="Calibri"/>
          <w:b/>
          <w:bCs/>
          <w:color w:val="000000"/>
          <w:sz w:val="16"/>
          <w:szCs w:val="16"/>
        </w:rPr>
        <w:t>Grade IV:</w:t>
      </w:r>
      <w:r w:rsidRPr="00022972">
        <w:rPr>
          <w:rFonts w:ascii="Calibri" w:hAnsi="Calibri"/>
          <w:bCs/>
          <w:color w:val="000000"/>
          <w:sz w:val="16"/>
          <w:szCs w:val="16"/>
        </w:rPr>
        <w:t xml:space="preserve"> parenchymal hemorrhage with or without IVH and </w:t>
      </w:r>
      <w:proofErr w:type="spellStart"/>
      <w:r w:rsidRPr="00022972">
        <w:rPr>
          <w:rFonts w:ascii="Calibri" w:hAnsi="Calibri"/>
          <w:bCs/>
          <w:color w:val="000000"/>
          <w:sz w:val="16"/>
          <w:szCs w:val="16"/>
        </w:rPr>
        <w:t>ventriculomegaly</w:t>
      </w:r>
      <w:proofErr w:type="spellEnd"/>
    </w:p>
    <w:p w:rsidR="00E9575F" w:rsidRPr="00FD1125" w:rsidRDefault="00E9575F" w:rsidP="00E9575F">
      <w:pPr>
        <w:numPr>
          <w:ilvl w:val="0"/>
          <w:numId w:val="18"/>
        </w:numPr>
        <w:tabs>
          <w:tab w:val="left" w:pos="204"/>
          <w:tab w:val="right" w:pos="5040"/>
        </w:tabs>
        <w:ind w:left="180" w:hanging="180"/>
        <w:rPr>
          <w:rFonts w:ascii="Calibri" w:hAnsi="Calibri"/>
          <w:b/>
          <w:bCs/>
          <w:color w:val="000000"/>
          <w:sz w:val="16"/>
          <w:szCs w:val="16"/>
          <w:u w:val="single"/>
        </w:rPr>
      </w:pPr>
      <w:r w:rsidRPr="006C7C04">
        <w:rPr>
          <w:rFonts w:ascii="Calibri" w:hAnsi="Calibri"/>
          <w:b/>
          <w:bCs/>
          <w:color w:val="000000"/>
          <w:sz w:val="16"/>
          <w:szCs w:val="16"/>
        </w:rPr>
        <w:t xml:space="preserve">Head US: </w:t>
      </w:r>
      <w:r w:rsidRPr="006C7C04">
        <w:rPr>
          <w:rFonts w:ascii="Calibri" w:hAnsi="Calibri"/>
          <w:bCs/>
          <w:color w:val="000000"/>
          <w:sz w:val="16"/>
          <w:szCs w:val="16"/>
        </w:rPr>
        <w:t>All babies &lt; 1500 grams should receive at least 3 head ultrasounds, at DOL 3</w:t>
      </w:r>
      <w:r w:rsidR="00FD1125">
        <w:rPr>
          <w:rFonts w:ascii="Calibri" w:hAnsi="Calibri"/>
          <w:bCs/>
          <w:color w:val="000000"/>
          <w:sz w:val="16"/>
          <w:szCs w:val="16"/>
        </w:rPr>
        <w:t>, 7</w:t>
      </w:r>
      <w:r w:rsidRPr="006C7C04">
        <w:rPr>
          <w:rFonts w:ascii="Calibri" w:hAnsi="Calibri"/>
          <w:bCs/>
          <w:color w:val="000000"/>
          <w:sz w:val="16"/>
          <w:szCs w:val="16"/>
        </w:rPr>
        <w:t xml:space="preserve">, DOL 14, and </w:t>
      </w:r>
      <w:r w:rsidRPr="00022972">
        <w:rPr>
          <w:rFonts w:ascii="Calibri" w:hAnsi="Calibri"/>
          <w:bCs/>
          <w:color w:val="000000"/>
          <w:sz w:val="16"/>
          <w:szCs w:val="16"/>
        </w:rPr>
        <w:t>6 weeks of age or prior to discharge</w:t>
      </w:r>
    </w:p>
    <w:p w:rsidR="00FD1125" w:rsidRPr="00FD1125" w:rsidRDefault="00FD1125" w:rsidP="00E9575F">
      <w:pPr>
        <w:numPr>
          <w:ilvl w:val="0"/>
          <w:numId w:val="18"/>
        </w:numPr>
        <w:tabs>
          <w:tab w:val="left" w:pos="204"/>
          <w:tab w:val="right" w:pos="5040"/>
        </w:tabs>
        <w:ind w:left="180" w:hanging="180"/>
        <w:rPr>
          <w:rFonts w:ascii="Calibri" w:hAnsi="Calibri"/>
          <w:bCs/>
          <w:color w:val="000000"/>
          <w:sz w:val="16"/>
          <w:szCs w:val="16"/>
          <w:u w:val="single"/>
        </w:rPr>
      </w:pPr>
      <w:r>
        <w:rPr>
          <w:rFonts w:ascii="Calibri" w:hAnsi="Calibri"/>
          <w:b/>
          <w:bCs/>
          <w:color w:val="000000"/>
          <w:sz w:val="16"/>
          <w:szCs w:val="16"/>
        </w:rPr>
        <w:t xml:space="preserve">MRI </w:t>
      </w:r>
      <w:r w:rsidRPr="00FD1125">
        <w:rPr>
          <w:rFonts w:ascii="Calibri" w:hAnsi="Calibri"/>
          <w:bCs/>
          <w:color w:val="000000"/>
          <w:sz w:val="16"/>
          <w:szCs w:val="16"/>
        </w:rPr>
        <w:t>for all babies less than 28weeks prior to discharge</w:t>
      </w:r>
    </w:p>
    <w:p w:rsidR="00E9575F" w:rsidRPr="00022972" w:rsidRDefault="00E9575F" w:rsidP="00E9575F">
      <w:pPr>
        <w:tabs>
          <w:tab w:val="left" w:pos="204"/>
          <w:tab w:val="right" w:pos="5040"/>
        </w:tabs>
        <w:rPr>
          <w:rFonts w:ascii="Calibri" w:hAnsi="Calibri"/>
          <w:b/>
          <w:bCs/>
          <w:color w:val="000000"/>
          <w:sz w:val="16"/>
          <w:szCs w:val="16"/>
          <w:u w:val="single"/>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3D78F0" w:rsidRDefault="003D78F0" w:rsidP="00E9575F">
      <w:pPr>
        <w:tabs>
          <w:tab w:val="left" w:pos="204"/>
          <w:tab w:val="right" w:pos="5040"/>
        </w:tabs>
        <w:rPr>
          <w:rFonts w:ascii="Calibri" w:hAnsi="Calibri"/>
          <w:b/>
          <w:bCs/>
          <w:color w:val="000000"/>
          <w:sz w:val="20"/>
          <w:szCs w:val="20"/>
        </w:rPr>
      </w:pPr>
    </w:p>
    <w:p w:rsidR="00E9575F" w:rsidRPr="00CD1820" w:rsidRDefault="00E9575F" w:rsidP="00E9575F">
      <w:pPr>
        <w:tabs>
          <w:tab w:val="left" w:pos="204"/>
          <w:tab w:val="right" w:pos="5040"/>
        </w:tabs>
        <w:rPr>
          <w:rFonts w:ascii="Calibri" w:hAnsi="Calibri"/>
          <w:b/>
          <w:bCs/>
          <w:color w:val="000000"/>
          <w:sz w:val="20"/>
          <w:szCs w:val="20"/>
        </w:rPr>
      </w:pPr>
      <w:r w:rsidRPr="00CD1820">
        <w:rPr>
          <w:rFonts w:ascii="Calibri" w:hAnsi="Calibri"/>
          <w:b/>
          <w:bCs/>
          <w:color w:val="000000"/>
          <w:sz w:val="20"/>
          <w:szCs w:val="20"/>
        </w:rPr>
        <w:lastRenderedPageBreak/>
        <w:t>FEN</w:t>
      </w:r>
    </w:p>
    <w:p w:rsidR="00E9575F" w:rsidRDefault="00E9575F" w:rsidP="00E9575F">
      <w:pPr>
        <w:numPr>
          <w:ilvl w:val="0"/>
          <w:numId w:val="19"/>
        </w:numPr>
        <w:tabs>
          <w:tab w:val="right" w:pos="180"/>
        </w:tabs>
        <w:ind w:left="180" w:hanging="180"/>
        <w:rPr>
          <w:rFonts w:ascii="Calibri" w:hAnsi="Calibri"/>
          <w:b/>
          <w:bCs/>
          <w:color w:val="000000"/>
          <w:sz w:val="16"/>
          <w:szCs w:val="16"/>
          <w:u w:val="single"/>
        </w:rPr>
      </w:pPr>
      <w:r w:rsidRPr="00CD1820">
        <w:rPr>
          <w:rFonts w:ascii="Calibri" w:hAnsi="Calibri"/>
          <w:b/>
          <w:bCs/>
          <w:color w:val="000000"/>
          <w:sz w:val="16"/>
          <w:szCs w:val="16"/>
        </w:rPr>
        <w:t xml:space="preserve">Calculating Calories: </w:t>
      </w:r>
      <w:r w:rsidRPr="00CD1820">
        <w:rPr>
          <w:rFonts w:ascii="Calibri" w:hAnsi="Calibri"/>
          <w:bCs/>
          <w:color w:val="000000"/>
          <w:sz w:val="16"/>
          <w:szCs w:val="16"/>
        </w:rPr>
        <w:t xml:space="preserve">From the FEN information you can calculate total daily fluids and calories and cc/kg and </w:t>
      </w:r>
      <w:proofErr w:type="spellStart"/>
      <w:r w:rsidRPr="00CD1820">
        <w:rPr>
          <w:rFonts w:ascii="Calibri" w:hAnsi="Calibri"/>
          <w:bCs/>
          <w:color w:val="000000"/>
          <w:sz w:val="16"/>
          <w:szCs w:val="16"/>
        </w:rPr>
        <w:t>cal</w:t>
      </w:r>
      <w:proofErr w:type="spellEnd"/>
      <w:r w:rsidRPr="00CD1820">
        <w:rPr>
          <w:rFonts w:ascii="Calibri" w:hAnsi="Calibri"/>
          <w:bCs/>
          <w:color w:val="000000"/>
          <w:sz w:val="16"/>
          <w:szCs w:val="16"/>
        </w:rPr>
        <w:t>/kg.</w:t>
      </w:r>
    </w:p>
    <w:p w:rsidR="00E9575F" w:rsidRDefault="00E9575F" w:rsidP="00E9575F">
      <w:pPr>
        <w:numPr>
          <w:ilvl w:val="1"/>
          <w:numId w:val="19"/>
        </w:numPr>
        <w:tabs>
          <w:tab w:val="right" w:pos="180"/>
        </w:tabs>
        <w:ind w:left="360" w:hanging="180"/>
        <w:rPr>
          <w:rFonts w:ascii="Calibri" w:hAnsi="Calibri"/>
          <w:b/>
          <w:bCs/>
          <w:color w:val="000000"/>
          <w:sz w:val="16"/>
          <w:szCs w:val="16"/>
          <w:u w:val="single"/>
        </w:rPr>
      </w:pPr>
      <w:r w:rsidRPr="00CD1820">
        <w:rPr>
          <w:rFonts w:ascii="Calibri" w:hAnsi="Calibri"/>
          <w:b/>
          <w:bCs/>
          <w:color w:val="000000"/>
          <w:sz w:val="16"/>
          <w:szCs w:val="16"/>
        </w:rPr>
        <w:t xml:space="preserve">Parenteral: </w:t>
      </w:r>
      <w:r w:rsidRPr="00CD1820">
        <w:rPr>
          <w:rFonts w:ascii="Calibri" w:hAnsi="Calibri"/>
          <w:bCs/>
          <w:color w:val="000000"/>
          <w:sz w:val="16"/>
          <w:szCs w:val="16"/>
        </w:rPr>
        <w:t xml:space="preserve"> TPN calculator in excel sheet can help you calculate how many parenteral calories your baby is receiving.  </w:t>
      </w:r>
    </w:p>
    <w:p w:rsidR="00E9575F" w:rsidRPr="00CD1820" w:rsidRDefault="00E9575F" w:rsidP="00E9575F">
      <w:pPr>
        <w:numPr>
          <w:ilvl w:val="1"/>
          <w:numId w:val="19"/>
        </w:numPr>
        <w:tabs>
          <w:tab w:val="right" w:pos="180"/>
        </w:tabs>
        <w:ind w:left="360" w:hanging="180"/>
        <w:rPr>
          <w:rFonts w:ascii="Calibri" w:hAnsi="Calibri"/>
          <w:b/>
          <w:bCs/>
          <w:color w:val="000000"/>
          <w:sz w:val="16"/>
          <w:szCs w:val="16"/>
          <w:u w:val="single"/>
        </w:rPr>
      </w:pPr>
      <w:r w:rsidRPr="00CD1820">
        <w:rPr>
          <w:rFonts w:ascii="Calibri" w:hAnsi="Calibri"/>
          <w:b/>
          <w:bCs/>
          <w:color w:val="000000"/>
          <w:sz w:val="16"/>
          <w:szCs w:val="16"/>
        </w:rPr>
        <w:t>Enteral:</w:t>
      </w:r>
      <w:r w:rsidRPr="00CD1820">
        <w:rPr>
          <w:rFonts w:ascii="Calibri" w:hAnsi="Calibri"/>
          <w:bCs/>
          <w:color w:val="000000"/>
          <w:sz w:val="16"/>
          <w:szCs w:val="16"/>
        </w:rPr>
        <w:t xml:space="preserve"> When calculating how many calories the formula gave your baby, just divide the volume (cc’s taken) by </w:t>
      </w:r>
      <w:proofErr w:type="gramStart"/>
      <w:r w:rsidRPr="00CD1820">
        <w:rPr>
          <w:rFonts w:ascii="Calibri" w:hAnsi="Calibri"/>
          <w:bCs/>
          <w:color w:val="000000"/>
          <w:sz w:val="16"/>
          <w:szCs w:val="16"/>
        </w:rPr>
        <w:t>30 cc/</w:t>
      </w:r>
      <w:proofErr w:type="spellStart"/>
      <w:r w:rsidRPr="00CD1820">
        <w:rPr>
          <w:rFonts w:ascii="Calibri" w:hAnsi="Calibri"/>
          <w:bCs/>
          <w:color w:val="000000"/>
          <w:sz w:val="16"/>
          <w:szCs w:val="16"/>
        </w:rPr>
        <w:t>oz</w:t>
      </w:r>
      <w:proofErr w:type="spellEnd"/>
      <w:proofErr w:type="gramEnd"/>
      <w:r w:rsidRPr="00CD1820">
        <w:rPr>
          <w:rFonts w:ascii="Calibri" w:hAnsi="Calibri"/>
          <w:bCs/>
          <w:color w:val="000000"/>
          <w:sz w:val="16"/>
          <w:szCs w:val="16"/>
        </w:rPr>
        <w:t xml:space="preserve"> and multiple by the formula concentration (22 </w:t>
      </w:r>
      <w:proofErr w:type="spellStart"/>
      <w:r w:rsidRPr="00CD1820">
        <w:rPr>
          <w:rFonts w:ascii="Calibri" w:hAnsi="Calibri"/>
          <w:bCs/>
          <w:color w:val="000000"/>
          <w:sz w:val="16"/>
          <w:szCs w:val="16"/>
        </w:rPr>
        <w:t>cal</w:t>
      </w:r>
      <w:proofErr w:type="spellEnd"/>
      <w:r w:rsidRPr="00CD1820">
        <w:rPr>
          <w:rFonts w:ascii="Calibri" w:hAnsi="Calibri"/>
          <w:bCs/>
          <w:color w:val="000000"/>
          <w:sz w:val="16"/>
          <w:szCs w:val="16"/>
        </w:rPr>
        <w:t>/</w:t>
      </w:r>
      <w:proofErr w:type="spellStart"/>
      <w:r w:rsidRPr="00CD1820">
        <w:rPr>
          <w:rFonts w:ascii="Calibri" w:hAnsi="Calibri"/>
          <w:bCs/>
          <w:color w:val="000000"/>
          <w:sz w:val="16"/>
          <w:szCs w:val="16"/>
        </w:rPr>
        <w:t>oz</w:t>
      </w:r>
      <w:proofErr w:type="spellEnd"/>
      <w:r w:rsidRPr="00CD1820">
        <w:rPr>
          <w:rFonts w:ascii="Calibri" w:hAnsi="Calibri"/>
          <w:bCs/>
          <w:color w:val="000000"/>
          <w:sz w:val="16"/>
          <w:szCs w:val="16"/>
        </w:rPr>
        <w:t xml:space="preserve">) which gives you total calories.  Then divide this number by the weight to get </w:t>
      </w:r>
      <w:proofErr w:type="spellStart"/>
      <w:r w:rsidRPr="00CD1820">
        <w:rPr>
          <w:rFonts w:ascii="Calibri" w:hAnsi="Calibri"/>
          <w:bCs/>
          <w:color w:val="000000"/>
          <w:sz w:val="16"/>
          <w:szCs w:val="16"/>
        </w:rPr>
        <w:t>cal</w:t>
      </w:r>
      <w:proofErr w:type="spellEnd"/>
      <w:r w:rsidRPr="00CD1820">
        <w:rPr>
          <w:rFonts w:ascii="Calibri" w:hAnsi="Calibri"/>
          <w:bCs/>
          <w:color w:val="000000"/>
          <w:sz w:val="16"/>
          <w:szCs w:val="16"/>
        </w:rPr>
        <w:t xml:space="preserve">/kg/day. </w:t>
      </w:r>
    </w:p>
    <w:p w:rsidR="00E9575F" w:rsidRPr="00CD1820" w:rsidRDefault="00E9575F" w:rsidP="00E9575F">
      <w:pPr>
        <w:tabs>
          <w:tab w:val="left" w:pos="204"/>
          <w:tab w:val="right" w:pos="5040"/>
        </w:tabs>
        <w:rPr>
          <w:rFonts w:ascii="Calibri" w:hAnsi="Calibri"/>
          <w:bCs/>
          <w:color w:val="000000"/>
          <w:sz w:val="16"/>
          <w:szCs w:val="16"/>
        </w:rPr>
      </w:pPr>
      <w:r w:rsidRPr="00CD1820">
        <w:rPr>
          <w:rFonts w:ascii="Calibri" w:hAnsi="Calibri"/>
          <w:b/>
          <w:bCs/>
          <w:color w:val="000000"/>
          <w:sz w:val="16"/>
          <w:szCs w:val="16"/>
        </w:rPr>
        <w:t>Total Fluid Goals</w:t>
      </w:r>
      <w:r>
        <w:rPr>
          <w:rFonts w:ascii="Calibri" w:hAnsi="Calibri"/>
          <w:bCs/>
          <w:color w:val="000000"/>
          <w:sz w:val="16"/>
          <w:szCs w:val="16"/>
        </w:rPr>
        <w:t xml:space="preserve"> (in </w:t>
      </w:r>
      <w:r w:rsidRPr="00022972">
        <w:rPr>
          <w:rFonts w:ascii="Calibri" w:hAnsi="Calibri"/>
          <w:bCs/>
          <w:color w:val="000000"/>
          <w:sz w:val="16"/>
          <w:szCs w:val="16"/>
        </w:rPr>
        <w:t>cc/kg/day</w:t>
      </w:r>
      <w:r>
        <w:rPr>
          <w:rFonts w:ascii="Calibri" w:hAnsi="Calibri"/>
          <w:bCs/>
          <w:color w:val="000000"/>
          <w:sz w:val="16"/>
          <w:szCs w:val="1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875"/>
        <w:gridCol w:w="876"/>
        <w:gridCol w:w="876"/>
        <w:gridCol w:w="877"/>
        <w:gridCol w:w="769"/>
      </w:tblGrid>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
                <w:bCs/>
                <w:color w:val="000000"/>
                <w:sz w:val="16"/>
                <w:szCs w:val="16"/>
              </w:rPr>
              <w:t>Gestation</w:t>
            </w:r>
          </w:p>
        </w:tc>
        <w:tc>
          <w:tcPr>
            <w:tcW w:w="4273" w:type="dxa"/>
            <w:gridSpan w:val="5"/>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Day of Life</w:t>
            </w:r>
          </w:p>
        </w:tc>
      </w:tr>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
                <w:bCs/>
                <w:color w:val="000000"/>
                <w:sz w:val="16"/>
                <w:szCs w:val="16"/>
              </w:rPr>
            </w:pPr>
          </w:p>
        </w:tc>
        <w:tc>
          <w:tcPr>
            <w:tcW w:w="875"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0</w:t>
            </w:r>
          </w:p>
        </w:tc>
        <w:tc>
          <w:tcPr>
            <w:tcW w:w="876"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1</w:t>
            </w:r>
          </w:p>
        </w:tc>
        <w:tc>
          <w:tcPr>
            <w:tcW w:w="876"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2</w:t>
            </w:r>
          </w:p>
        </w:tc>
        <w:tc>
          <w:tcPr>
            <w:tcW w:w="877"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3</w:t>
            </w:r>
          </w:p>
        </w:tc>
        <w:tc>
          <w:tcPr>
            <w:tcW w:w="769"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4</w:t>
            </w:r>
          </w:p>
        </w:tc>
      </w:tr>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36</w:t>
            </w:r>
            <w:r>
              <w:rPr>
                <w:rFonts w:ascii="Calibri" w:hAnsi="Calibri"/>
                <w:b/>
                <w:bCs/>
                <w:color w:val="000000"/>
                <w:sz w:val="16"/>
                <w:szCs w:val="16"/>
              </w:rPr>
              <w:t>+</w:t>
            </w:r>
            <w:r w:rsidRPr="00022972">
              <w:rPr>
                <w:rFonts w:ascii="Calibri" w:hAnsi="Calibri"/>
                <w:b/>
                <w:bCs/>
                <w:color w:val="000000"/>
                <w:sz w:val="16"/>
                <w:szCs w:val="16"/>
              </w:rPr>
              <w:t xml:space="preserve"> weeks</w:t>
            </w:r>
          </w:p>
        </w:tc>
        <w:tc>
          <w:tcPr>
            <w:tcW w:w="875"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60 *</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80</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100</w:t>
            </w:r>
          </w:p>
        </w:tc>
        <w:tc>
          <w:tcPr>
            <w:tcW w:w="877"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120</w:t>
            </w:r>
          </w:p>
        </w:tc>
        <w:tc>
          <w:tcPr>
            <w:tcW w:w="769"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140</w:t>
            </w:r>
          </w:p>
        </w:tc>
      </w:tr>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32-36 weeks</w:t>
            </w:r>
          </w:p>
        </w:tc>
        <w:tc>
          <w:tcPr>
            <w:tcW w:w="875"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80</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100</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120</w:t>
            </w:r>
          </w:p>
        </w:tc>
        <w:tc>
          <w:tcPr>
            <w:tcW w:w="877"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140</w:t>
            </w:r>
          </w:p>
        </w:tc>
        <w:tc>
          <w:tcPr>
            <w:tcW w:w="769" w:type="dxa"/>
          </w:tcPr>
          <w:p w:rsidR="00E9575F" w:rsidRPr="00022972" w:rsidRDefault="00E9575F" w:rsidP="00383C51">
            <w:pPr>
              <w:tabs>
                <w:tab w:val="left" w:pos="204"/>
                <w:tab w:val="right" w:pos="5040"/>
              </w:tabs>
              <w:jc w:val="center"/>
              <w:rPr>
                <w:rFonts w:ascii="Calibri" w:hAnsi="Calibri"/>
                <w:bCs/>
                <w:color w:val="000000"/>
                <w:sz w:val="16"/>
                <w:szCs w:val="16"/>
              </w:rPr>
            </w:pPr>
          </w:p>
        </w:tc>
      </w:tr>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28-32 weeks</w:t>
            </w:r>
          </w:p>
        </w:tc>
        <w:tc>
          <w:tcPr>
            <w:tcW w:w="875"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100</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120</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140</w:t>
            </w:r>
          </w:p>
        </w:tc>
        <w:tc>
          <w:tcPr>
            <w:tcW w:w="1646" w:type="dxa"/>
            <w:gridSpan w:val="2"/>
            <w:shd w:val="clear" w:color="auto" w:fill="B3B3B3"/>
          </w:tcPr>
          <w:p w:rsidR="00E9575F" w:rsidRPr="00022972" w:rsidRDefault="00E9575F" w:rsidP="00383C51">
            <w:pPr>
              <w:tabs>
                <w:tab w:val="left" w:pos="204"/>
                <w:tab w:val="right" w:pos="5040"/>
              </w:tabs>
              <w:jc w:val="center"/>
              <w:rPr>
                <w:rFonts w:ascii="Calibri" w:hAnsi="Calibri"/>
                <w:bCs/>
                <w:color w:val="000000"/>
                <w:sz w:val="16"/>
                <w:szCs w:val="16"/>
              </w:rPr>
            </w:pPr>
          </w:p>
        </w:tc>
      </w:tr>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25-28 weeks</w:t>
            </w:r>
          </w:p>
        </w:tc>
        <w:tc>
          <w:tcPr>
            <w:tcW w:w="875"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120</w:t>
            </w:r>
          </w:p>
        </w:tc>
        <w:tc>
          <w:tcPr>
            <w:tcW w:w="876"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140</w:t>
            </w:r>
          </w:p>
        </w:tc>
        <w:tc>
          <w:tcPr>
            <w:tcW w:w="2522" w:type="dxa"/>
            <w:gridSpan w:val="3"/>
            <w:shd w:val="clear" w:color="auto" w:fill="B3B3B3"/>
          </w:tcPr>
          <w:p w:rsidR="00E9575F" w:rsidRPr="00022972" w:rsidRDefault="00E9575F" w:rsidP="00383C51">
            <w:pPr>
              <w:tabs>
                <w:tab w:val="left" w:pos="204"/>
                <w:tab w:val="right" w:pos="5040"/>
              </w:tabs>
              <w:jc w:val="center"/>
              <w:rPr>
                <w:rFonts w:ascii="Calibri" w:hAnsi="Calibri"/>
                <w:bCs/>
                <w:color w:val="000000"/>
                <w:sz w:val="16"/>
                <w:szCs w:val="16"/>
              </w:rPr>
            </w:pPr>
          </w:p>
        </w:tc>
      </w:tr>
      <w:tr w:rsidR="00E9575F" w:rsidRPr="00022972" w:rsidTr="00383C51">
        <w:tc>
          <w:tcPr>
            <w:tcW w:w="864" w:type="dxa"/>
          </w:tcPr>
          <w:p w:rsidR="00E9575F" w:rsidRPr="00022972" w:rsidRDefault="00E9575F" w:rsidP="00383C51">
            <w:pPr>
              <w:tabs>
                <w:tab w:val="left" w:pos="204"/>
                <w:tab w:val="right" w:pos="5040"/>
              </w:tabs>
              <w:jc w:val="center"/>
              <w:rPr>
                <w:rFonts w:ascii="Calibri" w:hAnsi="Calibri"/>
                <w:b/>
                <w:bCs/>
                <w:color w:val="000000"/>
                <w:sz w:val="16"/>
                <w:szCs w:val="16"/>
              </w:rPr>
            </w:pPr>
            <w:r w:rsidRPr="00022972">
              <w:rPr>
                <w:rFonts w:ascii="Calibri" w:hAnsi="Calibri"/>
                <w:b/>
                <w:bCs/>
                <w:color w:val="000000"/>
                <w:sz w:val="16"/>
                <w:szCs w:val="16"/>
              </w:rPr>
              <w:t>&lt; 25 weeks</w:t>
            </w:r>
          </w:p>
        </w:tc>
        <w:tc>
          <w:tcPr>
            <w:tcW w:w="875" w:type="dxa"/>
          </w:tcPr>
          <w:p w:rsidR="00E9575F" w:rsidRPr="00022972" w:rsidRDefault="00E9575F" w:rsidP="00383C51">
            <w:pPr>
              <w:tabs>
                <w:tab w:val="left" w:pos="204"/>
                <w:tab w:val="right" w:pos="5040"/>
              </w:tabs>
              <w:jc w:val="center"/>
              <w:rPr>
                <w:rFonts w:ascii="Calibri" w:hAnsi="Calibri"/>
                <w:bCs/>
                <w:color w:val="000000"/>
                <w:sz w:val="16"/>
                <w:szCs w:val="16"/>
              </w:rPr>
            </w:pPr>
            <w:r w:rsidRPr="00022972">
              <w:rPr>
                <w:rFonts w:ascii="Calibri" w:hAnsi="Calibri"/>
                <w:bCs/>
                <w:color w:val="000000"/>
                <w:sz w:val="16"/>
                <w:szCs w:val="16"/>
              </w:rPr>
              <w:t>140</w:t>
            </w:r>
          </w:p>
        </w:tc>
        <w:tc>
          <w:tcPr>
            <w:tcW w:w="3398" w:type="dxa"/>
            <w:gridSpan w:val="4"/>
            <w:shd w:val="clear" w:color="auto" w:fill="B3B3B3"/>
          </w:tcPr>
          <w:p w:rsidR="00E9575F" w:rsidRPr="00022972" w:rsidRDefault="00E9575F" w:rsidP="00383C51">
            <w:pPr>
              <w:tabs>
                <w:tab w:val="left" w:pos="204"/>
                <w:tab w:val="right" w:pos="5040"/>
              </w:tabs>
              <w:jc w:val="center"/>
              <w:rPr>
                <w:rFonts w:ascii="Calibri" w:hAnsi="Calibri"/>
                <w:bCs/>
                <w:color w:val="000000"/>
                <w:sz w:val="16"/>
                <w:szCs w:val="16"/>
              </w:rPr>
            </w:pPr>
          </w:p>
        </w:tc>
      </w:tr>
    </w:tbl>
    <w:p w:rsidR="00E9575F" w:rsidRDefault="00E9575F" w:rsidP="00E9575F">
      <w:pPr>
        <w:numPr>
          <w:ilvl w:val="0"/>
          <w:numId w:val="19"/>
        </w:numPr>
        <w:tabs>
          <w:tab w:val="right" w:pos="0"/>
          <w:tab w:val="left" w:pos="204"/>
        </w:tabs>
        <w:ind w:left="180" w:hanging="180"/>
        <w:rPr>
          <w:rFonts w:ascii="Calibri" w:hAnsi="Calibri"/>
          <w:b/>
          <w:bCs/>
          <w:color w:val="000000"/>
          <w:sz w:val="16"/>
          <w:szCs w:val="16"/>
        </w:rPr>
      </w:pPr>
      <w:r>
        <w:rPr>
          <w:rFonts w:ascii="Calibri" w:hAnsi="Calibri"/>
          <w:b/>
          <w:bCs/>
          <w:color w:val="000000"/>
          <w:sz w:val="16"/>
          <w:szCs w:val="16"/>
        </w:rPr>
        <w:t>Formula Choice</w:t>
      </w:r>
    </w:p>
    <w:p w:rsidR="00E9575F" w:rsidRDefault="00E9575F" w:rsidP="00E9575F">
      <w:pPr>
        <w:numPr>
          <w:ilvl w:val="0"/>
          <w:numId w:val="20"/>
        </w:numPr>
        <w:tabs>
          <w:tab w:val="right" w:pos="0"/>
          <w:tab w:val="left" w:pos="204"/>
        </w:tabs>
        <w:ind w:left="360" w:hanging="180"/>
        <w:rPr>
          <w:rFonts w:ascii="Calibri" w:hAnsi="Calibri"/>
          <w:b/>
          <w:bCs/>
          <w:color w:val="000000"/>
          <w:sz w:val="16"/>
          <w:szCs w:val="16"/>
        </w:rPr>
      </w:pPr>
      <w:r w:rsidRPr="00CD1820">
        <w:rPr>
          <w:rFonts w:ascii="Calibri" w:hAnsi="Calibri"/>
          <w:b/>
          <w:bCs/>
          <w:color w:val="000000"/>
          <w:sz w:val="16"/>
          <w:szCs w:val="16"/>
        </w:rPr>
        <w:t xml:space="preserve">&lt; 1500 grams: </w:t>
      </w:r>
      <w:r w:rsidRPr="00CD1820">
        <w:rPr>
          <w:rFonts w:ascii="Calibri" w:hAnsi="Calibri"/>
          <w:bCs/>
          <w:color w:val="000000"/>
          <w:sz w:val="16"/>
          <w:szCs w:val="16"/>
        </w:rPr>
        <w:t xml:space="preserve">Enfamil Premature 24 </w:t>
      </w:r>
      <w:proofErr w:type="spellStart"/>
      <w:r w:rsidRPr="00CD1820">
        <w:rPr>
          <w:rFonts w:ascii="Calibri" w:hAnsi="Calibri"/>
          <w:bCs/>
          <w:color w:val="000000"/>
          <w:sz w:val="16"/>
          <w:szCs w:val="16"/>
        </w:rPr>
        <w:t>cal</w:t>
      </w:r>
      <w:proofErr w:type="spellEnd"/>
      <w:r w:rsidRPr="00CD1820">
        <w:rPr>
          <w:rFonts w:ascii="Calibri" w:hAnsi="Calibri"/>
          <w:bCs/>
          <w:color w:val="000000"/>
          <w:sz w:val="16"/>
          <w:szCs w:val="16"/>
        </w:rPr>
        <w:t>/</w:t>
      </w:r>
      <w:proofErr w:type="spellStart"/>
      <w:r w:rsidRPr="00CD1820">
        <w:rPr>
          <w:rFonts w:ascii="Calibri" w:hAnsi="Calibri"/>
          <w:bCs/>
          <w:color w:val="000000"/>
          <w:sz w:val="16"/>
          <w:szCs w:val="16"/>
        </w:rPr>
        <w:t>oz</w:t>
      </w:r>
      <w:proofErr w:type="spellEnd"/>
    </w:p>
    <w:p w:rsidR="00E9575F" w:rsidRPr="0053093F" w:rsidRDefault="00E9575F" w:rsidP="00E9575F">
      <w:pPr>
        <w:numPr>
          <w:ilvl w:val="0"/>
          <w:numId w:val="20"/>
        </w:numPr>
        <w:tabs>
          <w:tab w:val="right" w:pos="0"/>
          <w:tab w:val="left" w:pos="204"/>
        </w:tabs>
        <w:ind w:left="360" w:hanging="180"/>
        <w:rPr>
          <w:rFonts w:ascii="Calibri" w:hAnsi="Calibri"/>
          <w:b/>
          <w:bCs/>
          <w:color w:val="000000"/>
          <w:sz w:val="16"/>
          <w:szCs w:val="16"/>
        </w:rPr>
      </w:pPr>
      <w:r w:rsidRPr="0053093F">
        <w:rPr>
          <w:rFonts w:ascii="Calibri" w:hAnsi="Calibri"/>
          <w:b/>
          <w:bCs/>
          <w:color w:val="000000"/>
          <w:sz w:val="16"/>
          <w:szCs w:val="16"/>
        </w:rPr>
        <w:t>1500-1800 grams</w:t>
      </w:r>
      <w:r w:rsidRPr="0053093F">
        <w:rPr>
          <w:rFonts w:ascii="Calibri" w:hAnsi="Calibri"/>
          <w:bCs/>
          <w:color w:val="000000"/>
          <w:sz w:val="16"/>
          <w:szCs w:val="16"/>
        </w:rPr>
        <w:t xml:space="preserve">: Enfamil Premature 24 </w:t>
      </w:r>
      <w:proofErr w:type="spellStart"/>
      <w:r w:rsidRPr="0053093F">
        <w:rPr>
          <w:rFonts w:ascii="Calibri" w:hAnsi="Calibri"/>
          <w:bCs/>
          <w:color w:val="000000"/>
          <w:sz w:val="16"/>
          <w:szCs w:val="16"/>
        </w:rPr>
        <w:t>cal</w:t>
      </w:r>
      <w:proofErr w:type="spellEnd"/>
      <w:r w:rsidRPr="0053093F">
        <w:rPr>
          <w:rFonts w:ascii="Calibri" w:hAnsi="Calibri"/>
          <w:bCs/>
          <w:color w:val="000000"/>
          <w:sz w:val="16"/>
          <w:szCs w:val="16"/>
        </w:rPr>
        <w:t>/</w:t>
      </w:r>
      <w:proofErr w:type="spellStart"/>
      <w:r w:rsidRPr="0053093F">
        <w:rPr>
          <w:rFonts w:ascii="Calibri" w:hAnsi="Calibri"/>
          <w:bCs/>
          <w:color w:val="000000"/>
          <w:sz w:val="16"/>
          <w:szCs w:val="16"/>
        </w:rPr>
        <w:t>oz</w:t>
      </w:r>
      <w:proofErr w:type="spellEnd"/>
    </w:p>
    <w:p w:rsidR="00E9575F" w:rsidRPr="0053093F" w:rsidRDefault="00E9575F" w:rsidP="00E9575F">
      <w:pPr>
        <w:numPr>
          <w:ilvl w:val="0"/>
          <w:numId w:val="20"/>
        </w:numPr>
        <w:tabs>
          <w:tab w:val="right" w:pos="0"/>
          <w:tab w:val="left" w:pos="204"/>
        </w:tabs>
        <w:ind w:left="360" w:hanging="180"/>
        <w:rPr>
          <w:rFonts w:ascii="Calibri" w:hAnsi="Calibri"/>
          <w:b/>
          <w:bCs/>
          <w:color w:val="000000"/>
          <w:sz w:val="16"/>
          <w:szCs w:val="16"/>
        </w:rPr>
      </w:pPr>
      <w:r w:rsidRPr="0053093F">
        <w:rPr>
          <w:rFonts w:ascii="Calibri" w:hAnsi="Calibri"/>
          <w:b/>
          <w:bCs/>
          <w:color w:val="000000"/>
          <w:sz w:val="16"/>
          <w:szCs w:val="16"/>
        </w:rPr>
        <w:t>1800-2200 grams:</w:t>
      </w:r>
      <w:r w:rsidRPr="0053093F">
        <w:rPr>
          <w:rFonts w:ascii="Calibri" w:hAnsi="Calibri"/>
          <w:bCs/>
          <w:color w:val="000000"/>
          <w:sz w:val="16"/>
          <w:szCs w:val="16"/>
        </w:rPr>
        <w:t xml:space="preserve"> </w:t>
      </w:r>
      <w:proofErr w:type="spellStart"/>
      <w:r w:rsidRPr="0053093F">
        <w:rPr>
          <w:rFonts w:ascii="Calibri" w:hAnsi="Calibri"/>
          <w:bCs/>
          <w:color w:val="000000"/>
          <w:sz w:val="16"/>
          <w:szCs w:val="16"/>
        </w:rPr>
        <w:t>Enfacare</w:t>
      </w:r>
      <w:proofErr w:type="spellEnd"/>
      <w:r w:rsidRPr="0053093F">
        <w:rPr>
          <w:rFonts w:ascii="Calibri" w:hAnsi="Calibri"/>
          <w:bCs/>
          <w:color w:val="000000"/>
          <w:sz w:val="16"/>
          <w:szCs w:val="16"/>
        </w:rPr>
        <w:t xml:space="preserve"> 22 </w:t>
      </w:r>
      <w:proofErr w:type="spellStart"/>
      <w:r w:rsidRPr="0053093F">
        <w:rPr>
          <w:rFonts w:ascii="Calibri" w:hAnsi="Calibri"/>
          <w:bCs/>
          <w:color w:val="000000"/>
          <w:sz w:val="16"/>
          <w:szCs w:val="16"/>
        </w:rPr>
        <w:t>cal</w:t>
      </w:r>
      <w:proofErr w:type="spellEnd"/>
      <w:r w:rsidRPr="0053093F">
        <w:rPr>
          <w:rFonts w:ascii="Calibri" w:hAnsi="Calibri"/>
          <w:bCs/>
          <w:color w:val="000000"/>
          <w:sz w:val="16"/>
          <w:szCs w:val="16"/>
        </w:rPr>
        <w:t>/</w:t>
      </w:r>
      <w:proofErr w:type="spellStart"/>
      <w:r w:rsidRPr="0053093F">
        <w:rPr>
          <w:rFonts w:ascii="Calibri" w:hAnsi="Calibri"/>
          <w:bCs/>
          <w:color w:val="000000"/>
          <w:sz w:val="16"/>
          <w:szCs w:val="16"/>
        </w:rPr>
        <w:t>oz</w:t>
      </w:r>
      <w:proofErr w:type="spellEnd"/>
    </w:p>
    <w:p w:rsidR="00E9575F" w:rsidRPr="0053093F" w:rsidRDefault="00E9575F" w:rsidP="00E9575F">
      <w:pPr>
        <w:numPr>
          <w:ilvl w:val="0"/>
          <w:numId w:val="20"/>
        </w:numPr>
        <w:tabs>
          <w:tab w:val="right" w:pos="0"/>
          <w:tab w:val="left" w:pos="204"/>
        </w:tabs>
        <w:ind w:left="360" w:hanging="180"/>
        <w:rPr>
          <w:rFonts w:ascii="Calibri" w:hAnsi="Calibri"/>
          <w:b/>
          <w:bCs/>
          <w:color w:val="000000"/>
          <w:sz w:val="16"/>
          <w:szCs w:val="16"/>
        </w:rPr>
      </w:pPr>
      <w:r w:rsidRPr="0053093F">
        <w:rPr>
          <w:rFonts w:ascii="Calibri" w:hAnsi="Calibri"/>
          <w:b/>
          <w:bCs/>
          <w:color w:val="000000"/>
          <w:sz w:val="16"/>
          <w:szCs w:val="16"/>
        </w:rPr>
        <w:t>Term Infants:</w:t>
      </w:r>
      <w:r w:rsidRPr="0053093F">
        <w:rPr>
          <w:rFonts w:ascii="Calibri" w:hAnsi="Calibri"/>
          <w:bCs/>
          <w:color w:val="000000"/>
          <w:sz w:val="16"/>
          <w:szCs w:val="16"/>
        </w:rPr>
        <w:t xml:space="preserve"> Enfamil 20 </w:t>
      </w:r>
      <w:proofErr w:type="spellStart"/>
      <w:r w:rsidRPr="0053093F">
        <w:rPr>
          <w:rFonts w:ascii="Calibri" w:hAnsi="Calibri"/>
          <w:bCs/>
          <w:color w:val="000000"/>
          <w:sz w:val="16"/>
          <w:szCs w:val="16"/>
        </w:rPr>
        <w:t>cal</w:t>
      </w:r>
      <w:proofErr w:type="spellEnd"/>
      <w:r w:rsidRPr="0053093F">
        <w:rPr>
          <w:rFonts w:ascii="Calibri" w:hAnsi="Calibri"/>
          <w:bCs/>
          <w:color w:val="000000"/>
          <w:sz w:val="16"/>
          <w:szCs w:val="16"/>
        </w:rPr>
        <w:t>/</w:t>
      </w:r>
      <w:proofErr w:type="spellStart"/>
      <w:r w:rsidRPr="0053093F">
        <w:rPr>
          <w:rFonts w:ascii="Calibri" w:hAnsi="Calibri"/>
          <w:bCs/>
          <w:color w:val="000000"/>
          <w:sz w:val="16"/>
          <w:szCs w:val="16"/>
        </w:rPr>
        <w:t>oz</w:t>
      </w:r>
      <w:proofErr w:type="spellEnd"/>
    </w:p>
    <w:p w:rsidR="00E9575F" w:rsidRPr="0053093F" w:rsidRDefault="00E9575F" w:rsidP="00E9575F">
      <w:pPr>
        <w:numPr>
          <w:ilvl w:val="0"/>
          <w:numId w:val="19"/>
        </w:numPr>
        <w:tabs>
          <w:tab w:val="right" w:pos="0"/>
          <w:tab w:val="left" w:pos="204"/>
        </w:tabs>
        <w:ind w:left="180" w:hanging="180"/>
        <w:rPr>
          <w:rFonts w:ascii="Calibri" w:hAnsi="Calibri"/>
          <w:b/>
          <w:bCs/>
          <w:color w:val="000000"/>
          <w:sz w:val="16"/>
          <w:szCs w:val="16"/>
        </w:rPr>
      </w:pPr>
      <w:r w:rsidRPr="0053093F">
        <w:rPr>
          <w:rFonts w:ascii="Calibri" w:hAnsi="Calibri"/>
          <w:b/>
          <w:bCs/>
          <w:color w:val="000000"/>
          <w:sz w:val="16"/>
          <w:szCs w:val="16"/>
        </w:rPr>
        <w:t>Advancing Feeds</w:t>
      </w:r>
      <w:r w:rsidR="00FD1125" w:rsidRPr="0053093F">
        <w:rPr>
          <w:rFonts w:ascii="Calibri" w:hAnsi="Calibri"/>
          <w:b/>
          <w:bCs/>
          <w:color w:val="000000"/>
          <w:sz w:val="16"/>
          <w:szCs w:val="16"/>
        </w:rPr>
        <w:t>- See feeding protocol</w:t>
      </w:r>
    </w:p>
    <w:p w:rsidR="00E9575F" w:rsidRDefault="00E9575F" w:rsidP="00E9575F">
      <w:pPr>
        <w:numPr>
          <w:ilvl w:val="0"/>
          <w:numId w:val="20"/>
        </w:numPr>
        <w:tabs>
          <w:tab w:val="right" w:pos="0"/>
          <w:tab w:val="left" w:pos="204"/>
        </w:tabs>
        <w:ind w:left="360" w:hanging="180"/>
        <w:rPr>
          <w:rFonts w:ascii="Calibri" w:hAnsi="Calibri"/>
          <w:b/>
          <w:bCs/>
          <w:color w:val="000000"/>
          <w:sz w:val="16"/>
          <w:szCs w:val="16"/>
        </w:rPr>
      </w:pPr>
      <w:r w:rsidRPr="00CD1820">
        <w:rPr>
          <w:rFonts w:ascii="Calibri" w:hAnsi="Calibri"/>
          <w:bCs/>
          <w:color w:val="000000"/>
          <w:sz w:val="16"/>
          <w:szCs w:val="16"/>
        </w:rPr>
        <w:t>Trophic Feeds: provide 10-20 cc/kg/day x 4-7 days</w:t>
      </w:r>
    </w:p>
    <w:p w:rsidR="00E9575F" w:rsidRDefault="00E9575F" w:rsidP="00E9575F">
      <w:pPr>
        <w:numPr>
          <w:ilvl w:val="0"/>
          <w:numId w:val="20"/>
        </w:numPr>
        <w:tabs>
          <w:tab w:val="right" w:pos="0"/>
          <w:tab w:val="left" w:pos="204"/>
        </w:tabs>
        <w:ind w:left="360" w:hanging="180"/>
        <w:rPr>
          <w:rFonts w:ascii="Calibri" w:hAnsi="Calibri"/>
          <w:b/>
          <w:bCs/>
          <w:color w:val="000000"/>
          <w:sz w:val="16"/>
          <w:szCs w:val="16"/>
        </w:rPr>
      </w:pPr>
      <w:r w:rsidRPr="00CD1820">
        <w:rPr>
          <w:rFonts w:ascii="Calibri" w:hAnsi="Calibri"/>
          <w:bCs/>
          <w:color w:val="000000"/>
          <w:sz w:val="16"/>
          <w:szCs w:val="16"/>
        </w:rPr>
        <w:t xml:space="preserve">Advance feeds by ~ 20 cc/kg/day </w:t>
      </w:r>
    </w:p>
    <w:p w:rsidR="00E9575F" w:rsidRPr="00CD1820" w:rsidRDefault="00E9575F" w:rsidP="00E9575F">
      <w:pPr>
        <w:numPr>
          <w:ilvl w:val="0"/>
          <w:numId w:val="20"/>
        </w:numPr>
        <w:tabs>
          <w:tab w:val="right" w:pos="0"/>
          <w:tab w:val="left" w:pos="204"/>
        </w:tabs>
        <w:ind w:left="360" w:hanging="180"/>
        <w:rPr>
          <w:rFonts w:ascii="Calibri" w:hAnsi="Calibri"/>
          <w:b/>
          <w:bCs/>
          <w:color w:val="000000"/>
          <w:sz w:val="16"/>
          <w:szCs w:val="16"/>
        </w:rPr>
      </w:pPr>
      <w:r w:rsidRPr="00CD1820">
        <w:rPr>
          <w:rFonts w:ascii="Calibri" w:hAnsi="Calibri"/>
          <w:bCs/>
          <w:color w:val="000000"/>
          <w:sz w:val="16"/>
          <w:szCs w:val="16"/>
        </w:rPr>
        <w:t>Can d/c TPN and hang D10 when feeds are ~ 100-110 cc/kg</w:t>
      </w:r>
    </w:p>
    <w:p w:rsidR="00E9575F" w:rsidRPr="00CD1820" w:rsidRDefault="00E9575F" w:rsidP="00E9575F">
      <w:pPr>
        <w:numPr>
          <w:ilvl w:val="0"/>
          <w:numId w:val="19"/>
        </w:numPr>
        <w:tabs>
          <w:tab w:val="right" w:pos="0"/>
          <w:tab w:val="left" w:pos="204"/>
        </w:tabs>
        <w:ind w:left="180" w:hanging="180"/>
        <w:rPr>
          <w:rFonts w:ascii="Calibri" w:hAnsi="Calibri"/>
          <w:b/>
          <w:bCs/>
          <w:color w:val="000000"/>
          <w:sz w:val="16"/>
          <w:szCs w:val="16"/>
        </w:rPr>
      </w:pPr>
      <w:r>
        <w:rPr>
          <w:rFonts w:ascii="Calibri" w:hAnsi="Calibri"/>
          <w:b/>
          <w:bCs/>
          <w:color w:val="000000"/>
          <w:sz w:val="16"/>
          <w:szCs w:val="16"/>
        </w:rPr>
        <w:t>Growth Expectations</w:t>
      </w:r>
    </w:p>
    <w:p w:rsidR="00E9575F" w:rsidRDefault="00E9575F" w:rsidP="00E9575F">
      <w:pPr>
        <w:numPr>
          <w:ilvl w:val="0"/>
          <w:numId w:val="20"/>
        </w:numPr>
        <w:tabs>
          <w:tab w:val="right" w:pos="0"/>
          <w:tab w:val="left" w:pos="204"/>
        </w:tabs>
        <w:ind w:left="360" w:hanging="180"/>
        <w:rPr>
          <w:rFonts w:ascii="Calibri" w:hAnsi="Calibri"/>
          <w:b/>
          <w:bCs/>
          <w:color w:val="000000"/>
          <w:sz w:val="16"/>
          <w:szCs w:val="16"/>
        </w:rPr>
      </w:pPr>
      <w:r w:rsidRPr="00CD1820">
        <w:rPr>
          <w:rFonts w:ascii="Calibri" w:hAnsi="Calibri"/>
          <w:bCs/>
          <w:color w:val="000000"/>
          <w:sz w:val="16"/>
          <w:szCs w:val="16"/>
        </w:rPr>
        <w:t>&lt; 2 kg: 10-15 gm/kg/day</w:t>
      </w:r>
    </w:p>
    <w:p w:rsidR="00E9575F" w:rsidRPr="00CD1820" w:rsidRDefault="00E9575F" w:rsidP="00E9575F">
      <w:pPr>
        <w:numPr>
          <w:ilvl w:val="0"/>
          <w:numId w:val="20"/>
        </w:numPr>
        <w:tabs>
          <w:tab w:val="right" w:pos="0"/>
          <w:tab w:val="left" w:pos="204"/>
        </w:tabs>
        <w:ind w:left="360" w:hanging="180"/>
        <w:rPr>
          <w:rFonts w:ascii="Calibri" w:hAnsi="Calibri"/>
          <w:b/>
          <w:bCs/>
          <w:color w:val="000000"/>
          <w:sz w:val="16"/>
          <w:szCs w:val="16"/>
        </w:rPr>
      </w:pPr>
      <w:r w:rsidRPr="00CD1820">
        <w:rPr>
          <w:rFonts w:ascii="Calibri" w:hAnsi="Calibri"/>
          <w:bCs/>
          <w:color w:val="000000"/>
          <w:sz w:val="16"/>
          <w:szCs w:val="16"/>
        </w:rPr>
        <w:t>&gt; 2 kg: 20-30 gm/kg/day</w:t>
      </w:r>
    </w:p>
    <w:p w:rsidR="00E9575F" w:rsidRDefault="00E9575F" w:rsidP="00E9575F">
      <w:pPr>
        <w:tabs>
          <w:tab w:val="left" w:pos="204"/>
          <w:tab w:val="right" w:pos="5040"/>
        </w:tabs>
        <w:rPr>
          <w:rFonts w:ascii="Calibri" w:hAnsi="Calibri"/>
          <w:b/>
          <w:bCs/>
          <w:color w:val="000000"/>
          <w:sz w:val="16"/>
          <w:szCs w:val="16"/>
          <w:u w:val="single"/>
        </w:rPr>
      </w:pPr>
    </w:p>
    <w:p w:rsidR="003D78F0" w:rsidRDefault="003D78F0" w:rsidP="00E9575F">
      <w:pPr>
        <w:tabs>
          <w:tab w:val="left" w:pos="204"/>
          <w:tab w:val="right" w:pos="5040"/>
        </w:tabs>
        <w:rPr>
          <w:rFonts w:ascii="Calibri" w:hAnsi="Calibri"/>
          <w:b/>
          <w:bCs/>
          <w:color w:val="000000"/>
          <w:sz w:val="20"/>
          <w:szCs w:val="20"/>
        </w:rPr>
      </w:pPr>
    </w:p>
    <w:p w:rsidR="00E9575F" w:rsidRPr="00CD1820" w:rsidRDefault="00E9575F" w:rsidP="00E9575F">
      <w:pPr>
        <w:tabs>
          <w:tab w:val="left" w:pos="204"/>
          <w:tab w:val="right" w:pos="5040"/>
        </w:tabs>
        <w:rPr>
          <w:rFonts w:ascii="Calibri" w:hAnsi="Calibri"/>
          <w:b/>
          <w:bCs/>
          <w:color w:val="000000"/>
          <w:sz w:val="20"/>
          <w:szCs w:val="20"/>
        </w:rPr>
      </w:pPr>
      <w:r w:rsidRPr="00CD1820">
        <w:rPr>
          <w:rFonts w:ascii="Calibri" w:hAnsi="Calibri"/>
          <w:b/>
          <w:bCs/>
          <w:color w:val="000000"/>
          <w:sz w:val="20"/>
          <w:szCs w:val="20"/>
        </w:rPr>
        <w:t>Respiratory Care Plans</w:t>
      </w:r>
    </w:p>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 xml:space="preserve">Please Use the Following Guidelines when placing a Vent order. Every patient on a vent (SIMV, CPAP, NIPPV, </w:t>
      </w:r>
      <w:proofErr w:type="gramStart"/>
      <w:r w:rsidRPr="00121B9F">
        <w:rPr>
          <w:rFonts w:ascii="Calibri" w:hAnsi="Calibri"/>
          <w:bCs/>
          <w:color w:val="000000"/>
          <w:sz w:val="16"/>
          <w:szCs w:val="16"/>
        </w:rPr>
        <w:t>HFOV</w:t>
      </w:r>
      <w:proofErr w:type="gramEnd"/>
      <w:r w:rsidRPr="00121B9F">
        <w:rPr>
          <w:rFonts w:ascii="Calibri" w:hAnsi="Calibri"/>
          <w:bCs/>
          <w:color w:val="000000"/>
          <w:sz w:val="16"/>
          <w:szCs w:val="16"/>
        </w:rPr>
        <w:t xml:space="preserve">) requires a vent order with an associated Care plan. </w:t>
      </w:r>
    </w:p>
    <w:p w:rsidR="00121B9F" w:rsidRPr="00121B9F" w:rsidRDefault="00121B9F" w:rsidP="00121B9F">
      <w:pPr>
        <w:tabs>
          <w:tab w:val="left" w:pos="204"/>
          <w:tab w:val="right" w:pos="5040"/>
        </w:tabs>
        <w:rPr>
          <w:rFonts w:ascii="Calibri" w:hAnsi="Calibri"/>
          <w:bCs/>
          <w:color w:val="000000"/>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121B9F" w:rsidRPr="00121B9F" w:rsidTr="00121B9F">
        <w:tc>
          <w:tcPr>
            <w:tcW w:w="2394" w:type="dxa"/>
            <w:tcBorders>
              <w:top w:val="single" w:sz="4" w:space="0" w:color="auto"/>
              <w:left w:val="single" w:sz="4" w:space="0" w:color="auto"/>
              <w:bottom w:val="single" w:sz="4" w:space="0" w:color="auto"/>
              <w:right w:val="single" w:sz="4" w:space="0" w:color="auto"/>
            </w:tcBorders>
          </w:tcPr>
          <w:p w:rsidR="00121B9F" w:rsidRPr="00121B9F" w:rsidRDefault="00121B9F" w:rsidP="00121B9F">
            <w:pPr>
              <w:tabs>
                <w:tab w:val="left" w:pos="204"/>
                <w:tab w:val="right" w:pos="5040"/>
              </w:tabs>
              <w:rPr>
                <w:rFonts w:ascii="Calibri" w:hAnsi="Calibri"/>
                <w:bCs/>
                <w:color w:val="000000"/>
                <w:sz w:val="16"/>
                <w:szCs w:val="16"/>
              </w:rPr>
            </w:pP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
                <w:bCs/>
                <w:color w:val="000000"/>
                <w:sz w:val="16"/>
                <w:szCs w:val="16"/>
              </w:rPr>
            </w:pPr>
            <w:r w:rsidRPr="00121B9F">
              <w:rPr>
                <w:rFonts w:ascii="Calibri" w:hAnsi="Calibri"/>
                <w:b/>
                <w:bCs/>
                <w:color w:val="000000"/>
                <w:sz w:val="16"/>
                <w:szCs w:val="16"/>
              </w:rPr>
              <w:t>pH</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
                <w:bCs/>
                <w:color w:val="000000"/>
                <w:sz w:val="16"/>
                <w:szCs w:val="16"/>
              </w:rPr>
            </w:pPr>
            <w:r w:rsidRPr="00121B9F">
              <w:rPr>
                <w:rFonts w:ascii="Calibri" w:hAnsi="Calibri"/>
                <w:b/>
                <w:bCs/>
                <w:color w:val="000000"/>
                <w:sz w:val="16"/>
                <w:szCs w:val="16"/>
              </w:rPr>
              <w:t>pCO2</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
                <w:bCs/>
                <w:color w:val="000000"/>
                <w:sz w:val="16"/>
                <w:szCs w:val="16"/>
              </w:rPr>
            </w:pPr>
            <w:r w:rsidRPr="00121B9F">
              <w:rPr>
                <w:rFonts w:ascii="Calibri" w:hAnsi="Calibri"/>
                <w:b/>
                <w:bCs/>
                <w:color w:val="000000"/>
                <w:sz w:val="16"/>
                <w:szCs w:val="16"/>
              </w:rPr>
              <w:t xml:space="preserve">Goal </w:t>
            </w:r>
            <w:proofErr w:type="spellStart"/>
            <w:r w:rsidRPr="00121B9F">
              <w:rPr>
                <w:rFonts w:ascii="Calibri" w:hAnsi="Calibri"/>
                <w:b/>
                <w:bCs/>
                <w:color w:val="000000"/>
                <w:sz w:val="16"/>
                <w:szCs w:val="16"/>
              </w:rPr>
              <w:t>Sats</w:t>
            </w:r>
            <w:proofErr w:type="spellEnd"/>
          </w:p>
        </w:tc>
      </w:tr>
      <w:tr w:rsidR="00121B9F" w:rsidRPr="00121B9F" w:rsidTr="00121B9F">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Pre-Term Infant with RDS</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7.25-7.35</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&lt;7d: 40-50</w:t>
            </w:r>
          </w:p>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&gt;7d: 40-60</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89-93%</w:t>
            </w:r>
          </w:p>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(until retinal vascularization complete)</w:t>
            </w:r>
          </w:p>
        </w:tc>
      </w:tr>
      <w:tr w:rsidR="00121B9F" w:rsidRPr="00121B9F" w:rsidTr="00121B9F">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proofErr w:type="spellStart"/>
            <w:r w:rsidRPr="00121B9F">
              <w:rPr>
                <w:rFonts w:ascii="Calibri" w:hAnsi="Calibri"/>
                <w:bCs/>
                <w:color w:val="000000"/>
                <w:sz w:val="16"/>
                <w:szCs w:val="16"/>
              </w:rPr>
              <w:t>Premie</w:t>
            </w:r>
            <w:proofErr w:type="spellEnd"/>
            <w:r w:rsidRPr="00121B9F">
              <w:rPr>
                <w:rFonts w:ascii="Calibri" w:hAnsi="Calibri"/>
                <w:bCs/>
                <w:color w:val="000000"/>
                <w:sz w:val="16"/>
                <w:szCs w:val="16"/>
              </w:rPr>
              <w:t xml:space="preserve"> with CLD</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7.25-7.35</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50-70</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89-93%</w:t>
            </w:r>
          </w:p>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(until retinal vascularization complete)</w:t>
            </w:r>
          </w:p>
        </w:tc>
      </w:tr>
      <w:tr w:rsidR="00121B9F" w:rsidRPr="00121B9F" w:rsidTr="00121B9F">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Normal</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7.35-7.45</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40-50</w:t>
            </w:r>
          </w:p>
        </w:tc>
        <w:tc>
          <w:tcPr>
            <w:tcW w:w="2394" w:type="dxa"/>
            <w:tcBorders>
              <w:top w:val="single" w:sz="4" w:space="0" w:color="auto"/>
              <w:left w:val="single" w:sz="4" w:space="0" w:color="auto"/>
              <w:bottom w:val="single" w:sz="4" w:space="0" w:color="auto"/>
              <w:right w:val="single" w:sz="4" w:space="0" w:color="auto"/>
            </w:tcBorders>
            <w:hideMark/>
          </w:tcPr>
          <w:p w:rsidR="00121B9F" w:rsidRPr="00121B9F" w:rsidRDefault="00121B9F" w:rsidP="00121B9F">
            <w:pPr>
              <w:tabs>
                <w:tab w:val="left" w:pos="204"/>
                <w:tab w:val="right" w:pos="5040"/>
              </w:tabs>
              <w:rPr>
                <w:rFonts w:ascii="Calibri" w:hAnsi="Calibri"/>
                <w:bCs/>
                <w:color w:val="000000"/>
                <w:sz w:val="16"/>
                <w:szCs w:val="16"/>
              </w:rPr>
            </w:pPr>
            <w:r w:rsidRPr="00121B9F">
              <w:rPr>
                <w:rFonts w:ascii="Calibri" w:hAnsi="Calibri"/>
                <w:bCs/>
                <w:color w:val="000000"/>
                <w:sz w:val="16"/>
                <w:szCs w:val="16"/>
              </w:rPr>
              <w:t>&gt;93%</w:t>
            </w:r>
          </w:p>
        </w:tc>
      </w:tr>
      <w:tr w:rsidR="00121B9F" w:rsidRPr="00121B9F" w:rsidTr="00C24FFD">
        <w:tc>
          <w:tcPr>
            <w:tcW w:w="2394" w:type="dxa"/>
            <w:tcBorders>
              <w:top w:val="single" w:sz="4" w:space="0" w:color="auto"/>
              <w:left w:val="single" w:sz="4" w:space="0" w:color="auto"/>
              <w:bottom w:val="single" w:sz="4" w:space="0" w:color="auto"/>
              <w:right w:val="single" w:sz="4" w:space="0" w:color="auto"/>
            </w:tcBorders>
          </w:tcPr>
          <w:p w:rsidR="00121B9F" w:rsidRPr="00121B9F" w:rsidRDefault="00121B9F" w:rsidP="00121B9F">
            <w:pPr>
              <w:tabs>
                <w:tab w:val="left" w:pos="204"/>
                <w:tab w:val="right" w:pos="5040"/>
              </w:tabs>
              <w:rPr>
                <w:rFonts w:ascii="Calibri" w:hAnsi="Calibri"/>
                <w:bCs/>
                <w:color w:val="000000"/>
                <w:sz w:val="16"/>
                <w:szCs w:val="16"/>
              </w:rPr>
            </w:pPr>
            <w:r>
              <w:rPr>
                <w:rFonts w:ascii="Calibri" w:hAnsi="Calibri"/>
                <w:bCs/>
                <w:color w:val="000000"/>
                <w:sz w:val="16"/>
                <w:szCs w:val="16"/>
              </w:rPr>
              <w:t>PPHN/MA</w:t>
            </w:r>
          </w:p>
        </w:tc>
        <w:tc>
          <w:tcPr>
            <w:tcW w:w="7182" w:type="dxa"/>
            <w:gridSpan w:val="3"/>
            <w:tcBorders>
              <w:top w:val="single" w:sz="4" w:space="0" w:color="auto"/>
              <w:left w:val="single" w:sz="4" w:space="0" w:color="auto"/>
              <w:bottom w:val="single" w:sz="4" w:space="0" w:color="auto"/>
              <w:right w:val="single" w:sz="4" w:space="0" w:color="auto"/>
            </w:tcBorders>
          </w:tcPr>
          <w:p w:rsidR="00121B9F" w:rsidRPr="00121B9F" w:rsidRDefault="00121B9F" w:rsidP="00121B9F">
            <w:pPr>
              <w:tabs>
                <w:tab w:val="left" w:pos="204"/>
                <w:tab w:val="right" w:pos="5040"/>
              </w:tabs>
              <w:rPr>
                <w:rFonts w:ascii="Calibri" w:hAnsi="Calibri"/>
                <w:bCs/>
                <w:color w:val="000000"/>
                <w:sz w:val="16"/>
                <w:szCs w:val="16"/>
              </w:rPr>
            </w:pPr>
            <w:r>
              <w:rPr>
                <w:rFonts w:ascii="Calibri" w:hAnsi="Calibri"/>
                <w:bCs/>
                <w:color w:val="000000"/>
                <w:sz w:val="16"/>
                <w:szCs w:val="16"/>
              </w:rPr>
              <w:t xml:space="preserve">Please consult fellow for management of </w:t>
            </w:r>
            <w:r w:rsidR="00C07972">
              <w:rPr>
                <w:rFonts w:ascii="Calibri" w:hAnsi="Calibri"/>
                <w:bCs/>
                <w:color w:val="000000"/>
                <w:sz w:val="16"/>
                <w:szCs w:val="16"/>
              </w:rPr>
              <w:t>vent settings for these patients.</w:t>
            </w:r>
          </w:p>
        </w:tc>
      </w:tr>
    </w:tbl>
    <w:p w:rsidR="00121B9F" w:rsidRPr="00121B9F" w:rsidRDefault="00121B9F" w:rsidP="00121B9F">
      <w:pPr>
        <w:tabs>
          <w:tab w:val="left" w:pos="204"/>
          <w:tab w:val="right" w:pos="5040"/>
        </w:tabs>
        <w:rPr>
          <w:rFonts w:ascii="Calibri" w:hAnsi="Calibri"/>
          <w:bCs/>
          <w:color w:val="000000"/>
          <w:sz w:val="16"/>
          <w:szCs w:val="16"/>
        </w:rPr>
      </w:pPr>
    </w:p>
    <w:p w:rsidR="00121B9F" w:rsidRPr="00121B9F" w:rsidRDefault="00121B9F" w:rsidP="00121B9F">
      <w:pPr>
        <w:tabs>
          <w:tab w:val="left" w:pos="204"/>
          <w:tab w:val="right" w:pos="5040"/>
        </w:tabs>
        <w:rPr>
          <w:rFonts w:ascii="Calibri" w:hAnsi="Calibri"/>
          <w:bCs/>
          <w:color w:val="000000"/>
          <w:sz w:val="16"/>
          <w:szCs w:val="16"/>
        </w:rPr>
      </w:pPr>
    </w:p>
    <w:p w:rsidR="00E9575F" w:rsidRPr="00CD1820" w:rsidRDefault="00E9575F" w:rsidP="00E9575F">
      <w:pPr>
        <w:tabs>
          <w:tab w:val="left" w:pos="204"/>
          <w:tab w:val="right" w:pos="5040"/>
        </w:tabs>
        <w:rPr>
          <w:rFonts w:ascii="Calibri" w:hAnsi="Calibri"/>
          <w:b/>
          <w:bCs/>
          <w:color w:val="000000"/>
          <w:sz w:val="20"/>
          <w:szCs w:val="20"/>
        </w:rPr>
      </w:pPr>
      <w:r w:rsidRPr="00CD1820">
        <w:rPr>
          <w:rFonts w:ascii="Calibri" w:hAnsi="Calibri"/>
          <w:b/>
          <w:bCs/>
          <w:color w:val="000000"/>
          <w:sz w:val="20"/>
          <w:szCs w:val="20"/>
        </w:rPr>
        <w:t>Immunizations</w:t>
      </w:r>
    </w:p>
    <w:p w:rsidR="00E9575F" w:rsidRPr="00022972" w:rsidRDefault="00E9575F" w:rsidP="00E9575F">
      <w:pPr>
        <w:numPr>
          <w:ilvl w:val="0"/>
          <w:numId w:val="8"/>
        </w:numPr>
        <w:tabs>
          <w:tab w:val="left" w:pos="204"/>
          <w:tab w:val="right" w:pos="5040"/>
        </w:tabs>
        <w:ind w:hanging="720"/>
        <w:rPr>
          <w:rFonts w:ascii="Calibri" w:hAnsi="Calibri"/>
          <w:bCs/>
          <w:color w:val="000000"/>
          <w:sz w:val="16"/>
          <w:szCs w:val="16"/>
        </w:rPr>
      </w:pPr>
      <w:r w:rsidRPr="00022972">
        <w:rPr>
          <w:rFonts w:ascii="Calibri" w:hAnsi="Calibri"/>
          <w:bCs/>
          <w:color w:val="000000"/>
          <w:sz w:val="16"/>
          <w:szCs w:val="16"/>
          <w:u w:val="single"/>
        </w:rPr>
        <w:t>NO</w:t>
      </w:r>
      <w:r w:rsidRPr="00022972">
        <w:rPr>
          <w:rFonts w:ascii="Calibri" w:hAnsi="Calibri"/>
          <w:bCs/>
          <w:color w:val="000000"/>
          <w:sz w:val="16"/>
          <w:szCs w:val="16"/>
        </w:rPr>
        <w:t xml:space="preserve"> live virus vaccines are given in the NICU!</w:t>
      </w:r>
    </w:p>
    <w:p w:rsidR="00E9575F" w:rsidRPr="00022972" w:rsidRDefault="00E9575F" w:rsidP="00E9575F">
      <w:pPr>
        <w:numPr>
          <w:ilvl w:val="0"/>
          <w:numId w:val="8"/>
        </w:numPr>
        <w:tabs>
          <w:tab w:val="clear" w:pos="720"/>
          <w:tab w:val="num" w:pos="180"/>
          <w:tab w:val="right" w:pos="5040"/>
        </w:tabs>
        <w:ind w:left="180" w:hanging="180"/>
        <w:rPr>
          <w:rFonts w:ascii="Calibri" w:hAnsi="Calibri"/>
          <w:bCs/>
          <w:color w:val="000000"/>
          <w:sz w:val="16"/>
          <w:szCs w:val="16"/>
        </w:rPr>
      </w:pPr>
      <w:proofErr w:type="spellStart"/>
      <w:r w:rsidRPr="00022972">
        <w:rPr>
          <w:rFonts w:ascii="Calibri" w:hAnsi="Calibri"/>
          <w:bCs/>
          <w:color w:val="000000"/>
          <w:sz w:val="16"/>
          <w:szCs w:val="16"/>
        </w:rPr>
        <w:t>DTap</w:t>
      </w:r>
      <w:proofErr w:type="spellEnd"/>
      <w:r w:rsidRPr="00022972">
        <w:rPr>
          <w:rFonts w:ascii="Calibri" w:hAnsi="Calibri"/>
          <w:bCs/>
          <w:color w:val="000000"/>
          <w:sz w:val="16"/>
          <w:szCs w:val="16"/>
        </w:rPr>
        <w:t xml:space="preserve">, </w:t>
      </w:r>
      <w:proofErr w:type="spellStart"/>
      <w:r w:rsidRPr="00022972">
        <w:rPr>
          <w:rFonts w:ascii="Calibri" w:hAnsi="Calibri"/>
          <w:bCs/>
          <w:color w:val="000000"/>
          <w:sz w:val="16"/>
          <w:szCs w:val="16"/>
        </w:rPr>
        <w:t>Hflu</w:t>
      </w:r>
      <w:proofErr w:type="spellEnd"/>
      <w:r w:rsidRPr="00022972">
        <w:rPr>
          <w:rFonts w:ascii="Calibri" w:hAnsi="Calibri"/>
          <w:bCs/>
          <w:color w:val="000000"/>
          <w:sz w:val="16"/>
          <w:szCs w:val="16"/>
        </w:rPr>
        <w:t xml:space="preserve">, PCV, IPV can be given to all infants at 2 </w:t>
      </w:r>
      <w:proofErr w:type="spellStart"/>
      <w:r w:rsidRPr="00022972">
        <w:rPr>
          <w:rFonts w:ascii="Calibri" w:hAnsi="Calibri"/>
          <w:bCs/>
          <w:color w:val="000000"/>
          <w:sz w:val="16"/>
          <w:szCs w:val="16"/>
        </w:rPr>
        <w:t>mo</w:t>
      </w:r>
      <w:proofErr w:type="spellEnd"/>
      <w:r w:rsidRPr="00022972">
        <w:rPr>
          <w:rFonts w:ascii="Calibri" w:hAnsi="Calibri"/>
          <w:bCs/>
          <w:color w:val="000000"/>
          <w:sz w:val="16"/>
          <w:szCs w:val="16"/>
        </w:rPr>
        <w:t xml:space="preserve"> chronological age</w:t>
      </w:r>
    </w:p>
    <w:p w:rsidR="00E9575F" w:rsidRPr="00022972" w:rsidRDefault="00E9575F" w:rsidP="00E9575F">
      <w:pPr>
        <w:numPr>
          <w:ilvl w:val="0"/>
          <w:numId w:val="8"/>
        </w:numPr>
        <w:tabs>
          <w:tab w:val="clear" w:pos="720"/>
          <w:tab w:val="num" w:pos="180"/>
          <w:tab w:val="right" w:pos="5040"/>
        </w:tabs>
        <w:ind w:left="180" w:hanging="180"/>
        <w:rPr>
          <w:rFonts w:ascii="Calibri" w:hAnsi="Calibri"/>
          <w:bCs/>
          <w:color w:val="000000"/>
          <w:sz w:val="16"/>
          <w:szCs w:val="16"/>
        </w:rPr>
      </w:pPr>
      <w:r w:rsidRPr="00022972">
        <w:rPr>
          <w:rFonts w:ascii="Calibri" w:hAnsi="Calibri"/>
          <w:b/>
          <w:bCs/>
          <w:color w:val="000000"/>
          <w:sz w:val="16"/>
          <w:szCs w:val="16"/>
        </w:rPr>
        <w:t xml:space="preserve">If Mom is </w:t>
      </w:r>
      <w:proofErr w:type="spellStart"/>
      <w:r w:rsidRPr="00022972">
        <w:rPr>
          <w:rFonts w:ascii="Calibri" w:hAnsi="Calibri"/>
          <w:b/>
          <w:bCs/>
          <w:color w:val="000000"/>
          <w:sz w:val="16"/>
          <w:szCs w:val="16"/>
        </w:rPr>
        <w:t>Hep</w:t>
      </w:r>
      <w:proofErr w:type="spellEnd"/>
      <w:r w:rsidRPr="00022972">
        <w:rPr>
          <w:rFonts w:ascii="Calibri" w:hAnsi="Calibri"/>
          <w:b/>
          <w:bCs/>
          <w:color w:val="000000"/>
          <w:sz w:val="16"/>
          <w:szCs w:val="16"/>
        </w:rPr>
        <w:t xml:space="preserve"> B +,</w:t>
      </w:r>
      <w:r w:rsidRPr="00022972">
        <w:rPr>
          <w:rFonts w:ascii="Calibri" w:hAnsi="Calibri"/>
          <w:bCs/>
          <w:color w:val="000000"/>
          <w:sz w:val="16"/>
          <w:szCs w:val="16"/>
        </w:rPr>
        <w:t xml:space="preserve"> all infants admitted during the 1</w:t>
      </w:r>
      <w:r w:rsidRPr="00022972">
        <w:rPr>
          <w:rFonts w:ascii="Calibri" w:hAnsi="Calibri"/>
          <w:bCs/>
          <w:color w:val="000000"/>
          <w:sz w:val="16"/>
          <w:szCs w:val="16"/>
          <w:vertAlign w:val="superscript"/>
        </w:rPr>
        <w:t>st</w:t>
      </w:r>
      <w:r w:rsidRPr="00022972">
        <w:rPr>
          <w:rFonts w:ascii="Calibri" w:hAnsi="Calibri"/>
          <w:bCs/>
          <w:color w:val="000000"/>
          <w:sz w:val="16"/>
          <w:szCs w:val="16"/>
        </w:rPr>
        <w:t xml:space="preserve"> week of life, regardless of BW or gestational age, will be given BOTH HBIG and </w:t>
      </w:r>
      <w:proofErr w:type="spellStart"/>
      <w:r w:rsidRPr="00022972">
        <w:rPr>
          <w:rFonts w:ascii="Calibri" w:hAnsi="Calibri"/>
          <w:bCs/>
          <w:color w:val="000000"/>
          <w:sz w:val="16"/>
          <w:szCs w:val="16"/>
        </w:rPr>
        <w:t>Hep</w:t>
      </w:r>
      <w:proofErr w:type="spellEnd"/>
      <w:r w:rsidRPr="00022972">
        <w:rPr>
          <w:rFonts w:ascii="Calibri" w:hAnsi="Calibri"/>
          <w:bCs/>
          <w:color w:val="000000"/>
          <w:sz w:val="16"/>
          <w:szCs w:val="16"/>
        </w:rPr>
        <w:t xml:space="preserve"> B vaccine before 12 hours of age or ASAP. </w:t>
      </w:r>
    </w:p>
    <w:p w:rsidR="00E9575F" w:rsidRPr="00022972" w:rsidRDefault="00E9575F" w:rsidP="00E9575F">
      <w:pPr>
        <w:numPr>
          <w:ilvl w:val="0"/>
          <w:numId w:val="8"/>
        </w:numPr>
        <w:tabs>
          <w:tab w:val="clear" w:pos="720"/>
          <w:tab w:val="num" w:pos="180"/>
          <w:tab w:val="right" w:pos="5040"/>
        </w:tabs>
        <w:ind w:left="180" w:hanging="180"/>
        <w:rPr>
          <w:rFonts w:ascii="Calibri" w:hAnsi="Calibri"/>
          <w:b/>
          <w:bCs/>
          <w:color w:val="000000"/>
          <w:sz w:val="16"/>
          <w:szCs w:val="16"/>
        </w:rPr>
      </w:pPr>
      <w:r>
        <w:rPr>
          <w:rFonts w:ascii="Calibri" w:hAnsi="Calibri"/>
          <w:b/>
          <w:bCs/>
          <w:color w:val="000000"/>
          <w:sz w:val="16"/>
          <w:szCs w:val="16"/>
        </w:rPr>
        <w:t xml:space="preserve">If Mom’s </w:t>
      </w:r>
      <w:proofErr w:type="spellStart"/>
      <w:r>
        <w:rPr>
          <w:rFonts w:ascii="Calibri" w:hAnsi="Calibri"/>
          <w:b/>
          <w:bCs/>
          <w:color w:val="000000"/>
          <w:sz w:val="16"/>
          <w:szCs w:val="16"/>
        </w:rPr>
        <w:t>Hep</w:t>
      </w:r>
      <w:proofErr w:type="spellEnd"/>
      <w:r>
        <w:rPr>
          <w:rFonts w:ascii="Calibri" w:hAnsi="Calibri"/>
          <w:b/>
          <w:bCs/>
          <w:color w:val="000000"/>
          <w:sz w:val="16"/>
          <w:szCs w:val="16"/>
        </w:rPr>
        <w:t xml:space="preserve"> B status is unknown:</w:t>
      </w:r>
    </w:p>
    <w:p w:rsidR="00E9575F" w:rsidRPr="00CD1820" w:rsidRDefault="00E9575F" w:rsidP="00E9575F">
      <w:pPr>
        <w:numPr>
          <w:ilvl w:val="1"/>
          <w:numId w:val="8"/>
        </w:numPr>
        <w:tabs>
          <w:tab w:val="clear" w:pos="1440"/>
          <w:tab w:val="left" w:pos="204"/>
          <w:tab w:val="num" w:pos="540"/>
          <w:tab w:val="right" w:pos="5040"/>
        </w:tabs>
        <w:ind w:left="540" w:hanging="180"/>
        <w:rPr>
          <w:rFonts w:ascii="Calibri" w:hAnsi="Calibri"/>
          <w:bCs/>
          <w:color w:val="000000"/>
          <w:sz w:val="16"/>
          <w:szCs w:val="16"/>
        </w:rPr>
      </w:pPr>
      <w:r w:rsidRPr="00CD1820">
        <w:rPr>
          <w:rFonts w:ascii="Calibri" w:hAnsi="Calibri"/>
          <w:b/>
          <w:bCs/>
          <w:color w:val="000000"/>
          <w:sz w:val="16"/>
          <w:szCs w:val="16"/>
        </w:rPr>
        <w:t>Term or Preterm &gt; 2000 gm</w:t>
      </w:r>
      <w:r>
        <w:rPr>
          <w:rFonts w:ascii="Calibri" w:hAnsi="Calibri"/>
          <w:bCs/>
          <w:color w:val="000000"/>
          <w:sz w:val="16"/>
          <w:szCs w:val="16"/>
        </w:rPr>
        <w:t xml:space="preserve">: </w:t>
      </w:r>
      <w:r w:rsidRPr="00CD1820">
        <w:rPr>
          <w:rFonts w:ascii="Calibri" w:hAnsi="Calibri"/>
          <w:bCs/>
          <w:color w:val="000000"/>
          <w:sz w:val="16"/>
          <w:szCs w:val="16"/>
        </w:rPr>
        <w:t xml:space="preserve">Give </w:t>
      </w:r>
      <w:proofErr w:type="spellStart"/>
      <w:r w:rsidRPr="00CD1820">
        <w:rPr>
          <w:rFonts w:ascii="Calibri" w:hAnsi="Calibri"/>
          <w:bCs/>
          <w:color w:val="000000"/>
          <w:sz w:val="16"/>
          <w:szCs w:val="16"/>
        </w:rPr>
        <w:t>Hep</w:t>
      </w:r>
      <w:proofErr w:type="spellEnd"/>
      <w:r w:rsidRPr="00CD1820">
        <w:rPr>
          <w:rFonts w:ascii="Calibri" w:hAnsi="Calibri"/>
          <w:bCs/>
          <w:color w:val="000000"/>
          <w:sz w:val="16"/>
          <w:szCs w:val="16"/>
        </w:rPr>
        <w:t xml:space="preserve"> B vaccine ASAP before 12 hours of life; Request that Mom be tested and if the mother is </w:t>
      </w:r>
      <w:proofErr w:type="spellStart"/>
      <w:r w:rsidRPr="00CD1820">
        <w:rPr>
          <w:rFonts w:ascii="Calibri" w:hAnsi="Calibri"/>
          <w:bCs/>
          <w:color w:val="000000"/>
          <w:sz w:val="16"/>
          <w:szCs w:val="16"/>
        </w:rPr>
        <w:t>HBsAg</w:t>
      </w:r>
      <w:proofErr w:type="spellEnd"/>
      <w:r w:rsidRPr="00CD1820">
        <w:rPr>
          <w:rFonts w:ascii="Calibri" w:hAnsi="Calibri"/>
          <w:bCs/>
          <w:color w:val="000000"/>
          <w:sz w:val="16"/>
          <w:szCs w:val="16"/>
        </w:rPr>
        <w:t xml:space="preserve"> +, give HBIG ASAP, but within 7 days </w:t>
      </w:r>
    </w:p>
    <w:p w:rsidR="00E9575F" w:rsidRPr="00CD1820" w:rsidRDefault="00E9575F" w:rsidP="00E9575F">
      <w:pPr>
        <w:numPr>
          <w:ilvl w:val="1"/>
          <w:numId w:val="8"/>
        </w:numPr>
        <w:tabs>
          <w:tab w:val="clear" w:pos="1440"/>
          <w:tab w:val="left" w:pos="204"/>
          <w:tab w:val="num" w:pos="540"/>
          <w:tab w:val="right" w:pos="5040"/>
        </w:tabs>
        <w:ind w:left="540" w:hanging="180"/>
        <w:rPr>
          <w:rFonts w:ascii="Calibri" w:hAnsi="Calibri"/>
          <w:bCs/>
          <w:color w:val="000000"/>
          <w:sz w:val="16"/>
          <w:szCs w:val="16"/>
        </w:rPr>
      </w:pPr>
      <w:r w:rsidRPr="00CD1820">
        <w:rPr>
          <w:rFonts w:ascii="Calibri" w:hAnsi="Calibri"/>
          <w:b/>
          <w:bCs/>
          <w:color w:val="000000"/>
          <w:sz w:val="16"/>
          <w:szCs w:val="16"/>
        </w:rPr>
        <w:t xml:space="preserve">Preterm &lt; 2000 </w:t>
      </w:r>
      <w:proofErr w:type="spellStart"/>
      <w:r w:rsidRPr="00CD1820">
        <w:rPr>
          <w:rFonts w:ascii="Calibri" w:hAnsi="Calibri"/>
          <w:b/>
          <w:bCs/>
          <w:color w:val="000000"/>
          <w:sz w:val="16"/>
          <w:szCs w:val="16"/>
        </w:rPr>
        <w:t>gm</w:t>
      </w:r>
      <w:proofErr w:type="gramStart"/>
      <w:r>
        <w:rPr>
          <w:rFonts w:ascii="Calibri" w:hAnsi="Calibri"/>
          <w:bCs/>
          <w:color w:val="000000"/>
          <w:sz w:val="16"/>
          <w:szCs w:val="16"/>
        </w:rPr>
        <w:t>:</w:t>
      </w:r>
      <w:r w:rsidRPr="00CD1820">
        <w:rPr>
          <w:rFonts w:ascii="Calibri" w:hAnsi="Calibri"/>
          <w:bCs/>
          <w:color w:val="000000"/>
          <w:sz w:val="16"/>
          <w:szCs w:val="16"/>
        </w:rPr>
        <w:t>Hep</w:t>
      </w:r>
      <w:proofErr w:type="spellEnd"/>
      <w:proofErr w:type="gramEnd"/>
      <w:r w:rsidRPr="00CD1820">
        <w:rPr>
          <w:rFonts w:ascii="Calibri" w:hAnsi="Calibri"/>
          <w:bCs/>
          <w:color w:val="000000"/>
          <w:sz w:val="16"/>
          <w:szCs w:val="16"/>
        </w:rPr>
        <w:t xml:space="preserve"> B vaccine and HBIG within 12 hours of birth.  </w:t>
      </w:r>
    </w:p>
    <w:p w:rsidR="00E9575F" w:rsidRPr="00022972" w:rsidRDefault="00E9575F" w:rsidP="00E9575F">
      <w:pPr>
        <w:numPr>
          <w:ilvl w:val="2"/>
          <w:numId w:val="8"/>
        </w:numPr>
        <w:tabs>
          <w:tab w:val="clear" w:pos="2160"/>
          <w:tab w:val="num" w:pos="180"/>
          <w:tab w:val="right" w:pos="5040"/>
        </w:tabs>
        <w:ind w:left="180" w:hanging="180"/>
        <w:rPr>
          <w:rFonts w:ascii="Calibri" w:hAnsi="Calibri"/>
          <w:b/>
          <w:bCs/>
          <w:color w:val="000000"/>
          <w:sz w:val="16"/>
          <w:szCs w:val="16"/>
        </w:rPr>
      </w:pPr>
      <w:r w:rsidRPr="00022972">
        <w:rPr>
          <w:rFonts w:ascii="Calibri" w:hAnsi="Calibri"/>
          <w:b/>
          <w:bCs/>
          <w:color w:val="000000"/>
          <w:sz w:val="16"/>
          <w:szCs w:val="16"/>
        </w:rPr>
        <w:t xml:space="preserve">If Mom’s </w:t>
      </w:r>
      <w:proofErr w:type="spellStart"/>
      <w:r w:rsidRPr="00022972">
        <w:rPr>
          <w:rFonts w:ascii="Calibri" w:hAnsi="Calibri"/>
          <w:b/>
          <w:bCs/>
          <w:color w:val="000000"/>
          <w:sz w:val="16"/>
          <w:szCs w:val="16"/>
        </w:rPr>
        <w:t>Hep</w:t>
      </w:r>
      <w:proofErr w:type="spellEnd"/>
      <w:r w:rsidRPr="00022972">
        <w:rPr>
          <w:rFonts w:ascii="Calibri" w:hAnsi="Calibri"/>
          <w:b/>
          <w:bCs/>
          <w:color w:val="000000"/>
          <w:sz w:val="16"/>
          <w:szCs w:val="16"/>
        </w:rPr>
        <w:t xml:space="preserve"> B status is negative</w:t>
      </w:r>
      <w:r>
        <w:rPr>
          <w:rFonts w:ascii="Calibri" w:hAnsi="Calibri"/>
          <w:b/>
          <w:bCs/>
          <w:color w:val="000000"/>
          <w:sz w:val="16"/>
          <w:szCs w:val="16"/>
        </w:rPr>
        <w:t>:</w:t>
      </w:r>
    </w:p>
    <w:p w:rsidR="00E9575F" w:rsidRPr="00022972" w:rsidRDefault="00E9575F" w:rsidP="00E9575F">
      <w:pPr>
        <w:numPr>
          <w:ilvl w:val="1"/>
          <w:numId w:val="9"/>
        </w:numPr>
        <w:tabs>
          <w:tab w:val="clear" w:pos="1440"/>
          <w:tab w:val="left" w:pos="204"/>
          <w:tab w:val="num" w:pos="720"/>
          <w:tab w:val="right" w:pos="5040"/>
        </w:tabs>
        <w:ind w:left="720"/>
        <w:rPr>
          <w:rFonts w:ascii="Calibri" w:hAnsi="Calibri"/>
          <w:bCs/>
          <w:color w:val="000000"/>
          <w:sz w:val="16"/>
          <w:szCs w:val="16"/>
        </w:rPr>
      </w:pPr>
      <w:r w:rsidRPr="00022972">
        <w:rPr>
          <w:rFonts w:ascii="Calibri" w:hAnsi="Calibri"/>
          <w:bCs/>
          <w:color w:val="000000"/>
          <w:sz w:val="16"/>
          <w:szCs w:val="16"/>
        </w:rPr>
        <w:t xml:space="preserve">For term infants or preterm infants with BW &gt; 2 kg and born to </w:t>
      </w:r>
      <w:proofErr w:type="spellStart"/>
      <w:r w:rsidRPr="00022972">
        <w:rPr>
          <w:rFonts w:ascii="Calibri" w:hAnsi="Calibri"/>
          <w:bCs/>
          <w:color w:val="000000"/>
          <w:sz w:val="16"/>
          <w:szCs w:val="16"/>
        </w:rPr>
        <w:t>HBsAg</w:t>
      </w:r>
      <w:proofErr w:type="spellEnd"/>
      <w:r w:rsidRPr="00022972">
        <w:rPr>
          <w:rFonts w:ascii="Calibri" w:hAnsi="Calibri"/>
          <w:bCs/>
          <w:color w:val="000000"/>
          <w:sz w:val="16"/>
          <w:szCs w:val="16"/>
        </w:rPr>
        <w:t xml:space="preserve"> negative women, start vaccinations at birth.</w:t>
      </w:r>
    </w:p>
    <w:p w:rsidR="00E9575F" w:rsidRPr="001D2462" w:rsidRDefault="00E9575F" w:rsidP="00E9575F">
      <w:pPr>
        <w:numPr>
          <w:ilvl w:val="1"/>
          <w:numId w:val="9"/>
        </w:numPr>
        <w:tabs>
          <w:tab w:val="clear" w:pos="1440"/>
          <w:tab w:val="left" w:pos="204"/>
          <w:tab w:val="num" w:pos="720"/>
          <w:tab w:val="right" w:pos="5040"/>
        </w:tabs>
        <w:ind w:left="720"/>
        <w:rPr>
          <w:rFonts w:ascii="Calibri" w:hAnsi="Calibri"/>
          <w:bCs/>
          <w:color w:val="000000"/>
          <w:sz w:val="16"/>
          <w:szCs w:val="16"/>
        </w:rPr>
      </w:pPr>
      <w:r w:rsidRPr="00022972">
        <w:rPr>
          <w:rFonts w:ascii="Calibri" w:hAnsi="Calibri"/>
          <w:bCs/>
          <w:color w:val="000000"/>
          <w:sz w:val="16"/>
          <w:szCs w:val="16"/>
        </w:rPr>
        <w:t xml:space="preserve">For preterm infants weighing &lt; 2 kg and born to </w:t>
      </w:r>
      <w:proofErr w:type="spellStart"/>
      <w:r w:rsidRPr="00022972">
        <w:rPr>
          <w:rFonts w:ascii="Calibri" w:hAnsi="Calibri"/>
          <w:bCs/>
          <w:color w:val="000000"/>
          <w:sz w:val="16"/>
          <w:szCs w:val="16"/>
        </w:rPr>
        <w:t>HBsAg</w:t>
      </w:r>
      <w:proofErr w:type="spellEnd"/>
      <w:r w:rsidRPr="00022972">
        <w:rPr>
          <w:rFonts w:ascii="Calibri" w:hAnsi="Calibri"/>
          <w:bCs/>
          <w:color w:val="000000"/>
          <w:sz w:val="16"/>
          <w:szCs w:val="16"/>
        </w:rPr>
        <w:t xml:space="preserve"> negative women:</w:t>
      </w:r>
      <w:r>
        <w:rPr>
          <w:rFonts w:ascii="Calibri" w:hAnsi="Calibri"/>
          <w:bCs/>
          <w:color w:val="000000"/>
          <w:sz w:val="16"/>
          <w:szCs w:val="16"/>
        </w:rPr>
        <w:t xml:space="preserve"> </w:t>
      </w:r>
      <w:r w:rsidRPr="001D2462">
        <w:rPr>
          <w:rFonts w:ascii="Calibri" w:hAnsi="Calibri"/>
          <w:bCs/>
          <w:color w:val="000000"/>
          <w:sz w:val="16"/>
          <w:szCs w:val="16"/>
        </w:rPr>
        <w:t xml:space="preserve">Vaccination #1 at 30 days of age; however preterm infants who begin </w:t>
      </w:r>
      <w:proofErr w:type="spellStart"/>
      <w:r w:rsidRPr="001D2462">
        <w:rPr>
          <w:rFonts w:ascii="Calibri" w:hAnsi="Calibri"/>
          <w:bCs/>
          <w:color w:val="000000"/>
          <w:sz w:val="16"/>
          <w:szCs w:val="16"/>
        </w:rPr>
        <w:t>Hep</w:t>
      </w:r>
      <w:proofErr w:type="spellEnd"/>
      <w:r w:rsidRPr="001D2462">
        <w:rPr>
          <w:rFonts w:ascii="Calibri" w:hAnsi="Calibri"/>
          <w:bCs/>
          <w:color w:val="000000"/>
          <w:sz w:val="16"/>
          <w:szCs w:val="16"/>
        </w:rPr>
        <w:t xml:space="preserve"> B vaccination at &lt; 30 days of age will require a 4</w:t>
      </w:r>
      <w:r w:rsidRPr="001D2462">
        <w:rPr>
          <w:rFonts w:ascii="Calibri" w:hAnsi="Calibri"/>
          <w:bCs/>
          <w:color w:val="000000"/>
          <w:sz w:val="16"/>
          <w:szCs w:val="16"/>
          <w:vertAlign w:val="superscript"/>
        </w:rPr>
        <w:t>th</w:t>
      </w:r>
      <w:r w:rsidRPr="001D2462">
        <w:rPr>
          <w:rFonts w:ascii="Calibri" w:hAnsi="Calibri"/>
          <w:bCs/>
          <w:color w:val="000000"/>
          <w:sz w:val="16"/>
          <w:szCs w:val="16"/>
        </w:rPr>
        <w:t xml:space="preserve"> dose</w:t>
      </w:r>
    </w:p>
    <w:p w:rsidR="00E9575F" w:rsidRPr="00022972" w:rsidRDefault="00E9575F" w:rsidP="00E9575F">
      <w:pPr>
        <w:tabs>
          <w:tab w:val="left" w:pos="204"/>
          <w:tab w:val="right" w:pos="5040"/>
        </w:tabs>
        <w:jc w:val="center"/>
        <w:rPr>
          <w:rFonts w:ascii="Calibri" w:hAnsi="Calibri"/>
          <w:b/>
          <w:bCs/>
          <w:color w:val="000000"/>
          <w:sz w:val="16"/>
          <w:szCs w:val="16"/>
          <w:u w:val="single"/>
        </w:rPr>
      </w:pPr>
    </w:p>
    <w:p w:rsidR="003D78F0" w:rsidRDefault="003D78F0" w:rsidP="00E9575F">
      <w:pPr>
        <w:pStyle w:val="ListParagraph"/>
        <w:tabs>
          <w:tab w:val="right" w:pos="5040"/>
        </w:tabs>
        <w:ind w:left="0"/>
        <w:rPr>
          <w:rFonts w:ascii="Calibri" w:hAnsi="Calibri"/>
          <w:b/>
          <w:bCs/>
          <w:sz w:val="20"/>
          <w:szCs w:val="20"/>
        </w:rPr>
      </w:pPr>
    </w:p>
    <w:p w:rsidR="003D78F0" w:rsidRDefault="003D78F0" w:rsidP="00E9575F">
      <w:pPr>
        <w:pStyle w:val="ListParagraph"/>
        <w:tabs>
          <w:tab w:val="right" w:pos="5040"/>
        </w:tabs>
        <w:ind w:left="0"/>
        <w:rPr>
          <w:rFonts w:ascii="Calibri" w:hAnsi="Calibri"/>
          <w:b/>
          <w:bCs/>
          <w:sz w:val="20"/>
          <w:szCs w:val="20"/>
        </w:rPr>
      </w:pPr>
    </w:p>
    <w:p w:rsidR="00E9575F" w:rsidRPr="001D2462" w:rsidRDefault="00E9575F" w:rsidP="00E9575F">
      <w:pPr>
        <w:pStyle w:val="ListParagraph"/>
        <w:tabs>
          <w:tab w:val="right" w:pos="5040"/>
        </w:tabs>
        <w:ind w:left="0"/>
        <w:rPr>
          <w:rFonts w:ascii="Calibri" w:hAnsi="Calibri"/>
          <w:b/>
          <w:bCs/>
          <w:sz w:val="20"/>
          <w:szCs w:val="20"/>
        </w:rPr>
      </w:pPr>
      <w:r w:rsidRPr="001D2462">
        <w:rPr>
          <w:rFonts w:ascii="Calibri" w:hAnsi="Calibri"/>
          <w:b/>
          <w:bCs/>
          <w:sz w:val="20"/>
          <w:szCs w:val="20"/>
        </w:rPr>
        <w:lastRenderedPageBreak/>
        <w:t>Therapeutic Hypothermia (Cooling Patient)</w:t>
      </w:r>
    </w:p>
    <w:p w:rsidR="00E9575F" w:rsidRPr="0053093F" w:rsidRDefault="00E9575F" w:rsidP="00E9575F">
      <w:pPr>
        <w:pStyle w:val="ListParagraph"/>
        <w:numPr>
          <w:ilvl w:val="0"/>
          <w:numId w:val="21"/>
        </w:numPr>
        <w:tabs>
          <w:tab w:val="left" w:pos="204"/>
          <w:tab w:val="right" w:pos="5040"/>
        </w:tabs>
        <w:ind w:left="180" w:hanging="180"/>
        <w:rPr>
          <w:rFonts w:ascii="Calibri" w:hAnsi="Calibri"/>
          <w:b/>
          <w:bCs/>
          <w:sz w:val="16"/>
          <w:szCs w:val="16"/>
        </w:rPr>
      </w:pPr>
      <w:r w:rsidRPr="0053093F">
        <w:rPr>
          <w:rFonts w:ascii="Calibri" w:hAnsi="Calibri"/>
          <w:b/>
          <w:bCs/>
          <w:sz w:val="16"/>
          <w:szCs w:val="16"/>
        </w:rPr>
        <w:t>Criteria for Infants Eligible for Cooling</w:t>
      </w:r>
      <w:r w:rsidR="00FD1125" w:rsidRPr="0053093F">
        <w:rPr>
          <w:rFonts w:ascii="Calibri" w:hAnsi="Calibri"/>
          <w:b/>
          <w:bCs/>
          <w:sz w:val="16"/>
          <w:szCs w:val="16"/>
        </w:rPr>
        <w:t xml:space="preserve"> – see checklist for cooling</w:t>
      </w:r>
    </w:p>
    <w:p w:rsidR="00E9575F" w:rsidRPr="00022972" w:rsidRDefault="00E9575F" w:rsidP="00E9575F">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&gt; 36 weeks completed gestation</w:t>
      </w:r>
    </w:p>
    <w:p w:rsidR="00E9575F" w:rsidRPr="00022972" w:rsidRDefault="00E9575F" w:rsidP="00E9575F">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 xml:space="preserve">Must arrive for treatment within 6 hours of birth </w:t>
      </w:r>
    </w:p>
    <w:p w:rsidR="00E9575F" w:rsidRPr="00022972" w:rsidRDefault="00E9575F" w:rsidP="00E9575F">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Premature neonates are excluded (hypothermia is associated with increased mortality)</w:t>
      </w:r>
    </w:p>
    <w:p w:rsidR="00E9575F" w:rsidRPr="001D2462" w:rsidRDefault="00E9575F" w:rsidP="00E9575F">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Evidence of hypoxic ischemic insult</w:t>
      </w:r>
      <w:r>
        <w:rPr>
          <w:rFonts w:ascii="Calibri" w:hAnsi="Calibri"/>
          <w:bCs/>
          <w:sz w:val="16"/>
          <w:szCs w:val="16"/>
        </w:rPr>
        <w:t>:</w:t>
      </w:r>
      <w:r w:rsidRPr="00022972">
        <w:rPr>
          <w:rFonts w:ascii="Calibri" w:hAnsi="Calibri"/>
          <w:bCs/>
          <w:sz w:val="16"/>
          <w:szCs w:val="16"/>
        </w:rPr>
        <w:t xml:space="preserve"> </w:t>
      </w:r>
      <w:r w:rsidRPr="001D2462">
        <w:rPr>
          <w:rFonts w:ascii="Calibri" w:hAnsi="Calibri"/>
          <w:bCs/>
          <w:sz w:val="16"/>
          <w:szCs w:val="16"/>
        </w:rPr>
        <w:t>Requirement for resuscitation at delivery</w:t>
      </w:r>
      <w:r>
        <w:rPr>
          <w:rFonts w:ascii="Calibri" w:hAnsi="Calibri"/>
          <w:b/>
          <w:bCs/>
          <w:sz w:val="16"/>
          <w:szCs w:val="16"/>
        </w:rPr>
        <w:t xml:space="preserve">, </w:t>
      </w:r>
      <w:r w:rsidRPr="001D2462">
        <w:rPr>
          <w:rFonts w:ascii="Calibri" w:hAnsi="Calibri"/>
          <w:bCs/>
          <w:sz w:val="16"/>
          <w:szCs w:val="16"/>
        </w:rPr>
        <w:t>Moderate to severe encephalopathy</w:t>
      </w:r>
    </w:p>
    <w:p w:rsidR="00E9575F" w:rsidRPr="001D2462" w:rsidRDefault="00E9575F" w:rsidP="00E9575F">
      <w:pPr>
        <w:pStyle w:val="ListParagraph"/>
        <w:numPr>
          <w:ilvl w:val="0"/>
          <w:numId w:val="21"/>
        </w:numPr>
        <w:tabs>
          <w:tab w:val="left" w:pos="204"/>
          <w:tab w:val="right" w:pos="5040"/>
        </w:tabs>
        <w:ind w:left="180" w:hanging="180"/>
        <w:rPr>
          <w:rFonts w:ascii="Calibri" w:hAnsi="Calibri"/>
          <w:b/>
          <w:bCs/>
          <w:sz w:val="16"/>
          <w:szCs w:val="16"/>
        </w:rPr>
      </w:pPr>
      <w:r w:rsidRPr="00022972">
        <w:rPr>
          <w:rFonts w:ascii="Calibri" w:hAnsi="Calibri"/>
          <w:b/>
          <w:bCs/>
          <w:sz w:val="16"/>
          <w:szCs w:val="16"/>
        </w:rPr>
        <w:t>Hypothermia</w:t>
      </w:r>
      <w:r>
        <w:rPr>
          <w:rFonts w:ascii="Calibri" w:hAnsi="Calibri"/>
          <w:b/>
          <w:bCs/>
          <w:sz w:val="16"/>
          <w:szCs w:val="16"/>
        </w:rPr>
        <w:t xml:space="preserve">: </w:t>
      </w:r>
      <w:r w:rsidRPr="001D2462">
        <w:rPr>
          <w:rFonts w:ascii="Calibri" w:hAnsi="Calibri"/>
          <w:bCs/>
          <w:sz w:val="16"/>
          <w:szCs w:val="16"/>
        </w:rPr>
        <w:t>Placed on water filled cooling mattress to reduce body temperature to 92 degrees x 3 days</w:t>
      </w:r>
      <w:r>
        <w:rPr>
          <w:rFonts w:ascii="Calibri" w:hAnsi="Calibri"/>
          <w:b/>
          <w:bCs/>
          <w:sz w:val="16"/>
          <w:szCs w:val="16"/>
        </w:rPr>
        <w:t xml:space="preserve">; </w:t>
      </w:r>
      <w:r w:rsidRPr="001D2462">
        <w:rPr>
          <w:rFonts w:ascii="Calibri" w:hAnsi="Calibri"/>
          <w:bCs/>
          <w:sz w:val="16"/>
          <w:szCs w:val="16"/>
        </w:rPr>
        <w:t>Re-warmed after 3 days of cooling</w:t>
      </w:r>
    </w:p>
    <w:p w:rsidR="00E9575F" w:rsidRPr="00022972" w:rsidRDefault="00E9575F" w:rsidP="00E9575F">
      <w:pPr>
        <w:pStyle w:val="ListParagraph"/>
        <w:numPr>
          <w:ilvl w:val="0"/>
          <w:numId w:val="21"/>
        </w:numPr>
        <w:tabs>
          <w:tab w:val="left" w:pos="204"/>
          <w:tab w:val="right" w:pos="5040"/>
        </w:tabs>
        <w:ind w:left="180" w:hanging="180"/>
        <w:rPr>
          <w:rFonts w:ascii="Calibri" w:hAnsi="Calibri"/>
          <w:b/>
          <w:bCs/>
          <w:sz w:val="16"/>
          <w:szCs w:val="16"/>
        </w:rPr>
      </w:pPr>
      <w:r w:rsidRPr="00022972">
        <w:rPr>
          <w:rFonts w:ascii="Calibri" w:hAnsi="Calibri"/>
          <w:b/>
          <w:bCs/>
          <w:sz w:val="16"/>
          <w:szCs w:val="16"/>
        </w:rPr>
        <w:t>Post Cooling</w:t>
      </w:r>
    </w:p>
    <w:p w:rsidR="00E9575F" w:rsidRPr="00022972" w:rsidRDefault="00E9575F" w:rsidP="00E9575F">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Asphyxiated infants are at risk of NEC from transient intestinal ischemia</w:t>
      </w:r>
    </w:p>
    <w:p w:rsidR="00E9575F" w:rsidRPr="00022972" w:rsidRDefault="00E9575F" w:rsidP="00E9575F">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 xml:space="preserve">Most infant recover </w:t>
      </w:r>
      <w:proofErr w:type="spellStart"/>
      <w:r w:rsidRPr="00022972">
        <w:rPr>
          <w:rFonts w:ascii="Calibri" w:hAnsi="Calibri"/>
          <w:bCs/>
          <w:sz w:val="16"/>
          <w:szCs w:val="16"/>
        </w:rPr>
        <w:t>oromotor</w:t>
      </w:r>
      <w:proofErr w:type="spellEnd"/>
      <w:r w:rsidRPr="00022972">
        <w:rPr>
          <w:rFonts w:ascii="Calibri" w:hAnsi="Calibri"/>
          <w:bCs/>
          <w:sz w:val="16"/>
          <w:szCs w:val="16"/>
        </w:rPr>
        <w:t xml:space="preserve"> function by the time of discharge</w:t>
      </w:r>
    </w:p>
    <w:p w:rsidR="00B10C04" w:rsidRPr="00D34793" w:rsidRDefault="00E9575F" w:rsidP="00D34793">
      <w:pPr>
        <w:pStyle w:val="ListParagraph"/>
        <w:numPr>
          <w:ilvl w:val="1"/>
          <w:numId w:val="21"/>
        </w:numPr>
        <w:tabs>
          <w:tab w:val="left" w:pos="360"/>
          <w:tab w:val="right" w:pos="5040"/>
        </w:tabs>
        <w:ind w:left="360" w:hanging="180"/>
        <w:rPr>
          <w:rFonts w:ascii="Calibri" w:hAnsi="Calibri"/>
          <w:b/>
          <w:bCs/>
          <w:sz w:val="16"/>
          <w:szCs w:val="16"/>
        </w:rPr>
      </w:pPr>
      <w:r w:rsidRPr="00022972">
        <w:rPr>
          <w:rFonts w:ascii="Calibri" w:hAnsi="Calibri"/>
          <w:bCs/>
          <w:sz w:val="16"/>
          <w:szCs w:val="16"/>
        </w:rPr>
        <w:t>MRI should be performed between 7-10 days of life</w:t>
      </w:r>
    </w:p>
    <w:p w:rsidR="00B10C04" w:rsidRDefault="00B10C04" w:rsidP="00E9575F">
      <w:pPr>
        <w:pStyle w:val="ListParagraph"/>
        <w:tabs>
          <w:tab w:val="right" w:pos="5040"/>
        </w:tabs>
        <w:ind w:left="0"/>
        <w:rPr>
          <w:rFonts w:ascii="Calibri" w:hAnsi="Calibri"/>
          <w:b/>
          <w:bCs/>
          <w:sz w:val="16"/>
          <w:szCs w:val="16"/>
        </w:rPr>
      </w:pPr>
    </w:p>
    <w:p w:rsidR="00E9575F" w:rsidRPr="001D2462" w:rsidRDefault="00E9575F" w:rsidP="00E9575F">
      <w:pPr>
        <w:pStyle w:val="ListParagraph"/>
        <w:tabs>
          <w:tab w:val="right" w:pos="5040"/>
        </w:tabs>
        <w:ind w:left="0"/>
        <w:rPr>
          <w:rFonts w:ascii="Calibri" w:hAnsi="Calibri"/>
          <w:b/>
          <w:bCs/>
          <w:sz w:val="20"/>
          <w:szCs w:val="20"/>
        </w:rPr>
      </w:pPr>
      <w:r w:rsidRPr="001D2462">
        <w:rPr>
          <w:rFonts w:ascii="Calibri" w:hAnsi="Calibri"/>
          <w:b/>
          <w:bCs/>
          <w:sz w:val="20"/>
          <w:szCs w:val="20"/>
        </w:rPr>
        <w:t>Persistent Pulmonary HTN</w:t>
      </w:r>
    </w:p>
    <w:p w:rsidR="00E9575F" w:rsidRDefault="00E9575F" w:rsidP="00E9575F">
      <w:pPr>
        <w:pStyle w:val="ListParagraph"/>
        <w:numPr>
          <w:ilvl w:val="0"/>
          <w:numId w:val="22"/>
        </w:numPr>
        <w:tabs>
          <w:tab w:val="right" w:pos="180"/>
        </w:tabs>
        <w:ind w:left="180" w:hanging="180"/>
        <w:rPr>
          <w:rFonts w:ascii="Calibri" w:hAnsi="Calibri"/>
          <w:b/>
          <w:bCs/>
          <w:sz w:val="16"/>
          <w:szCs w:val="16"/>
        </w:rPr>
      </w:pPr>
      <w:r w:rsidRPr="001D2462">
        <w:rPr>
          <w:rFonts w:ascii="Calibri" w:hAnsi="Calibri"/>
          <w:b/>
          <w:bCs/>
          <w:sz w:val="16"/>
          <w:szCs w:val="16"/>
        </w:rPr>
        <w:t>Mechanism</w:t>
      </w:r>
      <w:r>
        <w:rPr>
          <w:rFonts w:ascii="Calibri" w:hAnsi="Calibri"/>
          <w:bCs/>
          <w:sz w:val="16"/>
          <w:szCs w:val="16"/>
        </w:rPr>
        <w:t xml:space="preserve">: </w:t>
      </w:r>
      <w:r w:rsidRPr="00022972">
        <w:rPr>
          <w:rFonts w:ascii="Calibri" w:hAnsi="Calibri"/>
          <w:bCs/>
          <w:sz w:val="16"/>
          <w:szCs w:val="16"/>
        </w:rPr>
        <w:t xml:space="preserve">Increased pulmonary vascular resistance post-delivery </w:t>
      </w:r>
      <w:r>
        <w:rPr>
          <w:rFonts w:ascii="Calibri" w:hAnsi="Calibri"/>
          <w:bCs/>
          <w:sz w:val="16"/>
          <w:szCs w:val="16"/>
        </w:rPr>
        <w:t xml:space="preserve">leads to </w:t>
      </w:r>
      <w:r w:rsidRPr="00022972">
        <w:rPr>
          <w:rFonts w:ascii="Calibri" w:hAnsi="Calibri"/>
          <w:bCs/>
          <w:sz w:val="16"/>
          <w:szCs w:val="16"/>
        </w:rPr>
        <w:t xml:space="preserve">continuation of fetal </w:t>
      </w:r>
      <w:r>
        <w:rPr>
          <w:rFonts w:ascii="Calibri" w:hAnsi="Calibri"/>
          <w:bCs/>
          <w:sz w:val="16"/>
          <w:szCs w:val="16"/>
        </w:rPr>
        <w:t>R</w:t>
      </w:r>
      <w:r w:rsidRPr="001D2462">
        <w:rPr>
          <w:rFonts w:ascii="Calibri" w:hAnsi="Calibri"/>
          <w:bCs/>
          <w:sz w:val="16"/>
          <w:szCs w:val="16"/>
        </w:rPr>
        <w:sym w:font="Wingdings" w:char="F0E0"/>
      </w:r>
      <w:r>
        <w:rPr>
          <w:rFonts w:ascii="Calibri" w:hAnsi="Calibri"/>
          <w:bCs/>
          <w:sz w:val="16"/>
          <w:szCs w:val="16"/>
        </w:rPr>
        <w:t>L</w:t>
      </w:r>
      <w:r w:rsidRPr="00022972">
        <w:rPr>
          <w:rFonts w:ascii="Calibri" w:hAnsi="Calibri"/>
          <w:bCs/>
          <w:sz w:val="16"/>
          <w:szCs w:val="16"/>
        </w:rPr>
        <w:t xml:space="preserve"> shunts (foramen </w:t>
      </w:r>
      <w:proofErr w:type="spellStart"/>
      <w:r w:rsidRPr="00022972">
        <w:rPr>
          <w:rFonts w:ascii="Calibri" w:hAnsi="Calibri"/>
          <w:bCs/>
          <w:sz w:val="16"/>
          <w:szCs w:val="16"/>
        </w:rPr>
        <w:t>ovale</w:t>
      </w:r>
      <w:proofErr w:type="spellEnd"/>
      <w:r w:rsidRPr="00022972">
        <w:rPr>
          <w:rFonts w:ascii="Calibri" w:hAnsi="Calibri"/>
          <w:bCs/>
          <w:sz w:val="16"/>
          <w:szCs w:val="16"/>
        </w:rPr>
        <w:t xml:space="preserve"> </w:t>
      </w:r>
      <w:r>
        <w:rPr>
          <w:rFonts w:ascii="Calibri" w:hAnsi="Calibri"/>
          <w:bCs/>
          <w:sz w:val="16"/>
          <w:szCs w:val="16"/>
        </w:rPr>
        <w:t>&amp;</w:t>
      </w:r>
      <w:r w:rsidRPr="00022972">
        <w:rPr>
          <w:rFonts w:ascii="Calibri" w:hAnsi="Calibri"/>
          <w:bCs/>
          <w:sz w:val="16"/>
          <w:szCs w:val="16"/>
        </w:rPr>
        <w:t xml:space="preserve"> ductus arteriosus)</w:t>
      </w:r>
    </w:p>
    <w:p w:rsidR="00E9575F" w:rsidRPr="001D2462" w:rsidRDefault="00E9575F" w:rsidP="00E9575F">
      <w:pPr>
        <w:pStyle w:val="ListParagraph"/>
        <w:numPr>
          <w:ilvl w:val="0"/>
          <w:numId w:val="22"/>
        </w:numPr>
        <w:tabs>
          <w:tab w:val="right" w:pos="180"/>
        </w:tabs>
        <w:ind w:left="180" w:hanging="180"/>
        <w:rPr>
          <w:rFonts w:ascii="Calibri" w:hAnsi="Calibri"/>
          <w:b/>
          <w:bCs/>
          <w:sz w:val="16"/>
          <w:szCs w:val="16"/>
        </w:rPr>
      </w:pPr>
      <w:r>
        <w:rPr>
          <w:rFonts w:ascii="Calibri" w:hAnsi="Calibri"/>
          <w:b/>
          <w:bCs/>
          <w:sz w:val="16"/>
          <w:szCs w:val="16"/>
        </w:rPr>
        <w:t xml:space="preserve">Duration: </w:t>
      </w:r>
      <w:r w:rsidRPr="001D2462">
        <w:rPr>
          <w:rFonts w:ascii="Calibri" w:hAnsi="Calibri"/>
          <w:bCs/>
          <w:sz w:val="16"/>
          <w:szCs w:val="16"/>
        </w:rPr>
        <w:t>Most infants resolve their PPHN by 5 days of age</w:t>
      </w:r>
    </w:p>
    <w:p w:rsidR="00E9575F" w:rsidRDefault="00E9575F" w:rsidP="00E9575F">
      <w:pPr>
        <w:pStyle w:val="ListParagraph"/>
        <w:numPr>
          <w:ilvl w:val="0"/>
          <w:numId w:val="22"/>
        </w:numPr>
        <w:tabs>
          <w:tab w:val="right" w:pos="180"/>
        </w:tabs>
        <w:ind w:left="180" w:hanging="180"/>
        <w:rPr>
          <w:rFonts w:ascii="Calibri" w:hAnsi="Calibri"/>
          <w:b/>
          <w:bCs/>
          <w:sz w:val="16"/>
          <w:szCs w:val="16"/>
        </w:rPr>
      </w:pPr>
      <w:r w:rsidRPr="00022972">
        <w:rPr>
          <w:rFonts w:ascii="Calibri" w:hAnsi="Calibri"/>
          <w:b/>
          <w:bCs/>
          <w:sz w:val="16"/>
          <w:szCs w:val="16"/>
        </w:rPr>
        <w:t>Treatment Protocol</w:t>
      </w:r>
      <w:r>
        <w:rPr>
          <w:rFonts w:ascii="Calibri" w:hAnsi="Calibri"/>
          <w:b/>
          <w:bCs/>
          <w:sz w:val="16"/>
          <w:szCs w:val="16"/>
        </w:rPr>
        <w:t xml:space="preserve">: </w:t>
      </w:r>
      <w:r w:rsidRPr="001D2462">
        <w:rPr>
          <w:rFonts w:ascii="Calibri" w:hAnsi="Calibri"/>
          <w:bCs/>
          <w:sz w:val="16"/>
          <w:szCs w:val="16"/>
        </w:rPr>
        <w:t xml:space="preserve">Keep </w:t>
      </w:r>
      <w:proofErr w:type="spellStart"/>
      <w:r w:rsidRPr="001D2462">
        <w:rPr>
          <w:rFonts w:ascii="Calibri" w:hAnsi="Calibri"/>
          <w:bCs/>
          <w:sz w:val="16"/>
          <w:szCs w:val="16"/>
        </w:rPr>
        <w:t>Hct</w:t>
      </w:r>
      <w:proofErr w:type="spellEnd"/>
      <w:r w:rsidRPr="001D2462">
        <w:rPr>
          <w:rFonts w:ascii="Calibri" w:hAnsi="Calibri"/>
          <w:bCs/>
          <w:sz w:val="16"/>
          <w:szCs w:val="16"/>
        </w:rPr>
        <w:t xml:space="preserve"> &gt; 40; Keep MAPs normal/slightly elevated (you don’t want to increase the right to left shunt!); Treat Hypotension in PPHN with 10 cc/kg NS, PRBCs, and Dopamine</w:t>
      </w:r>
    </w:p>
    <w:p w:rsidR="00E9575F" w:rsidRPr="001D2462" w:rsidRDefault="00E9575F" w:rsidP="00E9575F">
      <w:pPr>
        <w:pStyle w:val="ListParagraph"/>
        <w:numPr>
          <w:ilvl w:val="0"/>
          <w:numId w:val="22"/>
        </w:numPr>
        <w:tabs>
          <w:tab w:val="right" w:pos="180"/>
        </w:tabs>
        <w:ind w:left="180" w:hanging="180"/>
        <w:rPr>
          <w:rFonts w:ascii="Calibri" w:hAnsi="Calibri"/>
          <w:b/>
          <w:bCs/>
          <w:sz w:val="16"/>
          <w:szCs w:val="16"/>
        </w:rPr>
      </w:pPr>
      <w:r w:rsidRPr="001D2462">
        <w:rPr>
          <w:rFonts w:ascii="Calibri" w:hAnsi="Calibri"/>
          <w:b/>
          <w:bCs/>
          <w:sz w:val="16"/>
          <w:szCs w:val="16"/>
        </w:rPr>
        <w:t>Respiratory Management</w:t>
      </w:r>
      <w:r>
        <w:rPr>
          <w:rFonts w:ascii="Calibri" w:hAnsi="Calibri"/>
          <w:b/>
          <w:bCs/>
          <w:sz w:val="16"/>
          <w:szCs w:val="16"/>
        </w:rPr>
        <w:t xml:space="preserve">: </w:t>
      </w:r>
      <w:r w:rsidRPr="001D2462">
        <w:rPr>
          <w:rFonts w:ascii="Calibri" w:hAnsi="Calibri"/>
          <w:bCs/>
          <w:sz w:val="16"/>
          <w:szCs w:val="16"/>
        </w:rPr>
        <w:t xml:space="preserve">You want patient to be slightly alkalinized </w:t>
      </w:r>
      <w:r w:rsidR="00121B9F">
        <w:rPr>
          <w:rFonts w:ascii="Calibri" w:hAnsi="Calibri"/>
          <w:bCs/>
          <w:sz w:val="16"/>
          <w:szCs w:val="16"/>
        </w:rPr>
        <w:t>to induce Hyperventilation.  Please consult with your fellow for exact settings.</w:t>
      </w:r>
    </w:p>
    <w:p w:rsidR="00E9575F" w:rsidRDefault="00E9575F" w:rsidP="00E9575F">
      <w:pPr>
        <w:pStyle w:val="ListParagraph"/>
        <w:numPr>
          <w:ilvl w:val="3"/>
          <w:numId w:val="22"/>
        </w:numPr>
        <w:tabs>
          <w:tab w:val="right" w:pos="180"/>
        </w:tabs>
        <w:ind w:left="180" w:hanging="180"/>
        <w:rPr>
          <w:rFonts w:ascii="Calibri" w:hAnsi="Calibri"/>
          <w:b/>
          <w:bCs/>
          <w:sz w:val="16"/>
          <w:szCs w:val="16"/>
        </w:rPr>
      </w:pPr>
      <w:r w:rsidRPr="00022972">
        <w:rPr>
          <w:rFonts w:ascii="Calibri" w:hAnsi="Calibri"/>
          <w:b/>
          <w:bCs/>
          <w:sz w:val="16"/>
          <w:szCs w:val="16"/>
        </w:rPr>
        <w:t>When to Consider ECMO</w:t>
      </w:r>
      <w:r>
        <w:rPr>
          <w:rFonts w:ascii="Calibri" w:hAnsi="Calibri"/>
          <w:b/>
          <w:bCs/>
          <w:sz w:val="16"/>
          <w:szCs w:val="16"/>
        </w:rPr>
        <w:t xml:space="preserve">: </w:t>
      </w:r>
      <w:r w:rsidRPr="001D2462">
        <w:rPr>
          <w:rFonts w:ascii="Calibri" w:hAnsi="Calibri"/>
          <w:bCs/>
          <w:sz w:val="16"/>
          <w:szCs w:val="16"/>
        </w:rPr>
        <w:t xml:space="preserve">After maximal therapy has been achieved and Pa02 &lt; 50 x 2-3 hours, patient should be considered for ECMO </w:t>
      </w:r>
    </w:p>
    <w:p w:rsidR="00E9575F" w:rsidRPr="001D2462" w:rsidRDefault="00E9575F" w:rsidP="00E9575F">
      <w:pPr>
        <w:pStyle w:val="ListParagraph"/>
        <w:numPr>
          <w:ilvl w:val="3"/>
          <w:numId w:val="22"/>
        </w:numPr>
        <w:tabs>
          <w:tab w:val="right" w:pos="180"/>
        </w:tabs>
        <w:ind w:left="180" w:hanging="180"/>
        <w:rPr>
          <w:rFonts w:ascii="Calibri" w:hAnsi="Calibri"/>
          <w:b/>
          <w:bCs/>
          <w:sz w:val="16"/>
          <w:szCs w:val="16"/>
        </w:rPr>
      </w:pPr>
      <w:r w:rsidRPr="001D2462">
        <w:rPr>
          <w:rFonts w:ascii="Calibri" w:hAnsi="Calibri"/>
          <w:b/>
          <w:bCs/>
          <w:sz w:val="16"/>
          <w:szCs w:val="16"/>
        </w:rPr>
        <w:t>ECMO Criteria</w:t>
      </w:r>
      <w:r>
        <w:rPr>
          <w:rFonts w:ascii="Calibri" w:hAnsi="Calibri"/>
          <w:b/>
          <w:bCs/>
          <w:sz w:val="16"/>
          <w:szCs w:val="16"/>
        </w:rPr>
        <w:t xml:space="preserve">: </w:t>
      </w:r>
      <w:r w:rsidRPr="001D2462">
        <w:rPr>
          <w:rFonts w:ascii="Calibri" w:hAnsi="Calibri"/>
          <w:bCs/>
          <w:sz w:val="16"/>
          <w:szCs w:val="16"/>
        </w:rPr>
        <w:t>&gt; 2 kg</w:t>
      </w:r>
      <w:r>
        <w:rPr>
          <w:rFonts w:ascii="Calibri" w:hAnsi="Calibri"/>
          <w:b/>
          <w:bCs/>
          <w:sz w:val="16"/>
          <w:szCs w:val="16"/>
        </w:rPr>
        <w:t xml:space="preserve">, </w:t>
      </w:r>
      <w:r w:rsidRPr="001D2462">
        <w:rPr>
          <w:rFonts w:ascii="Calibri" w:hAnsi="Calibri"/>
          <w:bCs/>
          <w:sz w:val="16"/>
          <w:szCs w:val="16"/>
        </w:rPr>
        <w:t>&lt; 10-14 days of assisted ventilation</w:t>
      </w:r>
      <w:r>
        <w:rPr>
          <w:rFonts w:ascii="Calibri" w:hAnsi="Calibri"/>
          <w:b/>
          <w:bCs/>
          <w:sz w:val="16"/>
          <w:szCs w:val="16"/>
        </w:rPr>
        <w:t xml:space="preserve">, </w:t>
      </w:r>
      <w:r w:rsidRPr="001D2462">
        <w:rPr>
          <w:rFonts w:ascii="Calibri" w:hAnsi="Calibri"/>
          <w:bCs/>
          <w:sz w:val="16"/>
          <w:szCs w:val="16"/>
        </w:rPr>
        <w:t>Reversible lung disease</w:t>
      </w:r>
      <w:r>
        <w:rPr>
          <w:rFonts w:ascii="Calibri" w:hAnsi="Calibri"/>
          <w:b/>
          <w:bCs/>
          <w:sz w:val="16"/>
          <w:szCs w:val="16"/>
        </w:rPr>
        <w:t xml:space="preserve">, </w:t>
      </w:r>
      <w:r w:rsidRPr="001D2462">
        <w:rPr>
          <w:rFonts w:ascii="Calibri" w:hAnsi="Calibri"/>
          <w:bCs/>
          <w:sz w:val="16"/>
          <w:szCs w:val="16"/>
        </w:rPr>
        <w:t>No severe IVH (&gt; Grade II)</w:t>
      </w:r>
      <w:r>
        <w:rPr>
          <w:rFonts w:ascii="Calibri" w:hAnsi="Calibri"/>
          <w:b/>
          <w:bCs/>
          <w:sz w:val="16"/>
          <w:szCs w:val="16"/>
        </w:rPr>
        <w:t xml:space="preserve">, </w:t>
      </w:r>
      <w:r w:rsidRPr="001D2462">
        <w:rPr>
          <w:rFonts w:ascii="Calibri" w:hAnsi="Calibri"/>
          <w:bCs/>
          <w:sz w:val="16"/>
          <w:szCs w:val="16"/>
        </w:rPr>
        <w:t xml:space="preserve">Failure of </w:t>
      </w:r>
      <w:r>
        <w:rPr>
          <w:rFonts w:ascii="Calibri" w:hAnsi="Calibri"/>
          <w:bCs/>
          <w:sz w:val="16"/>
          <w:szCs w:val="16"/>
        </w:rPr>
        <w:t>max</w:t>
      </w:r>
      <w:r w:rsidRPr="001D2462">
        <w:rPr>
          <w:rFonts w:ascii="Calibri" w:hAnsi="Calibri"/>
          <w:bCs/>
          <w:sz w:val="16"/>
          <w:szCs w:val="16"/>
        </w:rPr>
        <w:t xml:space="preserve"> medical management</w:t>
      </w:r>
    </w:p>
    <w:p w:rsidR="00E9575F" w:rsidRDefault="00E9575F" w:rsidP="00E9575F">
      <w:pPr>
        <w:pStyle w:val="ListParagraph"/>
        <w:tabs>
          <w:tab w:val="right" w:pos="180"/>
        </w:tabs>
        <w:ind w:left="180" w:hanging="180"/>
        <w:rPr>
          <w:rFonts w:ascii="Calibri" w:hAnsi="Calibri"/>
          <w:b/>
          <w:bCs/>
          <w:sz w:val="16"/>
          <w:szCs w:val="16"/>
        </w:rPr>
      </w:pPr>
    </w:p>
    <w:p w:rsidR="00E9575F" w:rsidRPr="001D2462" w:rsidRDefault="00E9575F" w:rsidP="00E9575F">
      <w:pPr>
        <w:pStyle w:val="ListParagraph"/>
        <w:tabs>
          <w:tab w:val="right" w:pos="180"/>
        </w:tabs>
        <w:ind w:left="180" w:hanging="180"/>
        <w:rPr>
          <w:rFonts w:ascii="Calibri" w:hAnsi="Calibri"/>
          <w:b/>
          <w:bCs/>
          <w:sz w:val="20"/>
          <w:szCs w:val="20"/>
        </w:rPr>
      </w:pPr>
      <w:r w:rsidRPr="001D2462">
        <w:rPr>
          <w:rFonts w:ascii="Calibri" w:hAnsi="Calibri"/>
          <w:b/>
          <w:bCs/>
          <w:sz w:val="20"/>
          <w:szCs w:val="20"/>
        </w:rPr>
        <w:t>Rule out Sepsis</w:t>
      </w:r>
    </w:p>
    <w:p w:rsidR="00E9575F" w:rsidRDefault="00E9575F" w:rsidP="00E9575F">
      <w:pPr>
        <w:pStyle w:val="ListParagraph"/>
        <w:numPr>
          <w:ilvl w:val="3"/>
          <w:numId w:val="22"/>
        </w:numPr>
        <w:tabs>
          <w:tab w:val="right" w:pos="180"/>
        </w:tabs>
        <w:ind w:left="180" w:hanging="180"/>
        <w:rPr>
          <w:rFonts w:ascii="Calibri" w:hAnsi="Calibri"/>
          <w:b/>
          <w:bCs/>
          <w:sz w:val="16"/>
          <w:szCs w:val="16"/>
        </w:rPr>
      </w:pPr>
      <w:r w:rsidRPr="001D2462">
        <w:rPr>
          <w:rFonts w:ascii="Calibri" w:hAnsi="Calibri"/>
          <w:bCs/>
          <w:sz w:val="16"/>
          <w:szCs w:val="16"/>
        </w:rPr>
        <w:t>All babies should have a complete sepsis work up including CXR, blood, urine, and CSF</w:t>
      </w:r>
    </w:p>
    <w:p w:rsidR="00E9575F" w:rsidRDefault="00E9575F" w:rsidP="00E9575F">
      <w:pPr>
        <w:pStyle w:val="ListParagraph"/>
        <w:numPr>
          <w:ilvl w:val="3"/>
          <w:numId w:val="22"/>
        </w:numPr>
        <w:tabs>
          <w:tab w:val="right" w:pos="180"/>
        </w:tabs>
        <w:ind w:left="180" w:hanging="180"/>
        <w:rPr>
          <w:rFonts w:ascii="Calibri" w:hAnsi="Calibri"/>
          <w:b/>
          <w:bCs/>
          <w:sz w:val="16"/>
          <w:szCs w:val="16"/>
        </w:rPr>
      </w:pPr>
      <w:r w:rsidRPr="001D2462">
        <w:rPr>
          <w:rFonts w:ascii="Calibri" w:hAnsi="Calibri"/>
          <w:b/>
          <w:bCs/>
          <w:sz w:val="16"/>
          <w:szCs w:val="16"/>
        </w:rPr>
        <w:t xml:space="preserve">Medication Levels </w:t>
      </w:r>
    </w:p>
    <w:p w:rsidR="00E9575F" w:rsidRDefault="00E9575F" w:rsidP="00E9575F">
      <w:pPr>
        <w:pStyle w:val="ListParagraph"/>
        <w:numPr>
          <w:ilvl w:val="4"/>
          <w:numId w:val="22"/>
        </w:numPr>
        <w:tabs>
          <w:tab w:val="right" w:pos="180"/>
        </w:tabs>
        <w:ind w:left="360" w:hanging="180"/>
        <w:rPr>
          <w:rFonts w:ascii="Calibri" w:hAnsi="Calibri"/>
          <w:b/>
          <w:bCs/>
          <w:sz w:val="16"/>
          <w:szCs w:val="16"/>
        </w:rPr>
      </w:pPr>
      <w:proofErr w:type="spellStart"/>
      <w:r w:rsidRPr="001D2462">
        <w:rPr>
          <w:rFonts w:ascii="Calibri" w:hAnsi="Calibri"/>
          <w:b/>
          <w:bCs/>
          <w:sz w:val="16"/>
          <w:szCs w:val="16"/>
        </w:rPr>
        <w:t>Vanc</w:t>
      </w:r>
      <w:proofErr w:type="spellEnd"/>
      <w:r w:rsidRPr="001D2462">
        <w:rPr>
          <w:rFonts w:ascii="Calibri" w:hAnsi="Calibri"/>
          <w:bCs/>
          <w:sz w:val="16"/>
          <w:szCs w:val="16"/>
        </w:rPr>
        <w:t>: obtain trough before the 3</w:t>
      </w:r>
      <w:r w:rsidRPr="001D2462">
        <w:rPr>
          <w:rFonts w:ascii="Calibri" w:hAnsi="Calibri"/>
          <w:bCs/>
          <w:sz w:val="16"/>
          <w:szCs w:val="16"/>
          <w:vertAlign w:val="superscript"/>
        </w:rPr>
        <w:t>rd</w:t>
      </w:r>
      <w:r w:rsidRPr="001D2462">
        <w:rPr>
          <w:rFonts w:ascii="Calibri" w:hAnsi="Calibri"/>
          <w:bCs/>
          <w:sz w:val="16"/>
          <w:szCs w:val="16"/>
        </w:rPr>
        <w:t xml:space="preserve"> dose</w:t>
      </w:r>
    </w:p>
    <w:p w:rsidR="00E9575F" w:rsidRPr="001D2462" w:rsidRDefault="00E9575F" w:rsidP="00E9575F">
      <w:pPr>
        <w:pStyle w:val="ListParagraph"/>
        <w:numPr>
          <w:ilvl w:val="4"/>
          <w:numId w:val="22"/>
        </w:numPr>
        <w:tabs>
          <w:tab w:val="right" w:pos="180"/>
        </w:tabs>
        <w:ind w:left="360" w:hanging="180"/>
        <w:rPr>
          <w:rFonts w:ascii="Calibri" w:hAnsi="Calibri"/>
          <w:b/>
          <w:bCs/>
          <w:sz w:val="16"/>
          <w:szCs w:val="16"/>
        </w:rPr>
      </w:pPr>
      <w:smartTag w:uri="urn:schemas-microsoft-com:office:smarttags" w:element="place">
        <w:r w:rsidRPr="001D2462">
          <w:rPr>
            <w:rFonts w:ascii="Calibri" w:hAnsi="Calibri"/>
            <w:b/>
            <w:bCs/>
            <w:sz w:val="16"/>
            <w:szCs w:val="16"/>
          </w:rPr>
          <w:t>Gent</w:t>
        </w:r>
      </w:smartTag>
      <w:r w:rsidRPr="001D2462">
        <w:rPr>
          <w:rFonts w:ascii="Calibri" w:hAnsi="Calibri"/>
          <w:bCs/>
          <w:sz w:val="16"/>
          <w:szCs w:val="16"/>
        </w:rPr>
        <w:t>: obtain peak after the 2</w:t>
      </w:r>
      <w:r w:rsidRPr="001D2462">
        <w:rPr>
          <w:rFonts w:ascii="Calibri" w:hAnsi="Calibri"/>
          <w:bCs/>
          <w:sz w:val="16"/>
          <w:szCs w:val="16"/>
          <w:vertAlign w:val="superscript"/>
        </w:rPr>
        <w:t>nd</w:t>
      </w:r>
      <w:r w:rsidRPr="001D2462">
        <w:rPr>
          <w:rFonts w:ascii="Calibri" w:hAnsi="Calibri"/>
          <w:bCs/>
          <w:sz w:val="16"/>
          <w:szCs w:val="16"/>
        </w:rPr>
        <w:t xml:space="preserve"> dose and trough before the 3</w:t>
      </w:r>
      <w:r w:rsidRPr="001D2462">
        <w:rPr>
          <w:rFonts w:ascii="Calibri" w:hAnsi="Calibri"/>
          <w:bCs/>
          <w:sz w:val="16"/>
          <w:szCs w:val="16"/>
          <w:vertAlign w:val="superscript"/>
        </w:rPr>
        <w:t>rd</w:t>
      </w:r>
      <w:r w:rsidRPr="001D2462">
        <w:rPr>
          <w:rFonts w:ascii="Calibri" w:hAnsi="Calibri"/>
          <w:bCs/>
          <w:sz w:val="16"/>
          <w:szCs w:val="16"/>
        </w:rPr>
        <w:t xml:space="preserve"> dose </w:t>
      </w:r>
    </w:p>
    <w:p w:rsidR="00E9575F" w:rsidRPr="00022972" w:rsidRDefault="00E9575F" w:rsidP="00E9575F">
      <w:pPr>
        <w:rPr>
          <w:rFonts w:ascii="Calibri" w:hAnsi="Calibri"/>
          <w:b/>
        </w:rPr>
      </w:pPr>
    </w:p>
    <w:p w:rsidR="00E9575F" w:rsidRDefault="00E9575F" w:rsidP="00E9575F">
      <w:pPr>
        <w:jc w:val="center"/>
        <w:rPr>
          <w:rFonts w:ascii="Calibri" w:hAnsi="Calibri"/>
          <w:b/>
          <w:sz w:val="16"/>
          <w:szCs w:val="16"/>
          <w:u w:val="single"/>
        </w:rPr>
      </w:pPr>
      <w:r w:rsidRPr="006C7C04">
        <w:rPr>
          <w:rFonts w:ascii="Calibri" w:hAnsi="Calibri"/>
          <w:b/>
          <w:sz w:val="22"/>
          <w:szCs w:val="22"/>
        </w:rPr>
        <w:t>Neonatal Advanced Life Support</w:t>
      </w:r>
    </w:p>
    <w:p w:rsidR="00E9575F" w:rsidRDefault="00FD1125" w:rsidP="00E9575F">
      <w:pPr>
        <w:jc w:val="center"/>
        <w:rPr>
          <w:rFonts w:ascii="Calibri" w:hAnsi="Calibri"/>
          <w:b/>
          <w:sz w:val="16"/>
          <w:szCs w:val="16"/>
        </w:rPr>
      </w:pPr>
      <w:r w:rsidRPr="00FD1125">
        <w:rPr>
          <w:rFonts w:ascii="Calibri" w:hAnsi="Calibri"/>
          <w:b/>
          <w:noProof/>
          <w:sz w:val="16"/>
          <w:szCs w:val="16"/>
        </w:rPr>
        <w:drawing>
          <wp:inline distT="0" distB="0" distL="0" distR="0" wp14:anchorId="7F3BD2B5" wp14:editId="350F7665">
            <wp:extent cx="3356134" cy="4114800"/>
            <wp:effectExtent l="0" t="0" r="0" b="0"/>
            <wp:docPr id="2" name="Picture 2" descr="Nrp Resuscitation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 Resuscitation Algorith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8976" cy="4118284"/>
                    </a:xfrm>
                    <a:prstGeom prst="rect">
                      <a:avLst/>
                    </a:prstGeom>
                    <a:noFill/>
                    <a:ln>
                      <a:noFill/>
                    </a:ln>
                  </pic:spPr>
                </pic:pic>
              </a:graphicData>
            </a:graphic>
          </wp:inline>
        </w:drawing>
      </w:r>
    </w:p>
    <w:p w:rsidR="00E9575F" w:rsidRDefault="00E9575F" w:rsidP="00E9575F">
      <w:pPr>
        <w:rPr>
          <w:rFonts w:ascii="Calibri" w:hAnsi="Calibri"/>
          <w:b/>
          <w:sz w:val="20"/>
          <w:szCs w:val="20"/>
        </w:rPr>
      </w:pPr>
    </w:p>
    <w:p w:rsidR="00E9575F" w:rsidRPr="00022972" w:rsidRDefault="00E9575F" w:rsidP="00E9575F">
      <w:pPr>
        <w:rPr>
          <w:rFonts w:ascii="Calibri" w:hAnsi="Calibri"/>
          <w:b/>
          <w:sz w:val="20"/>
          <w:szCs w:val="20"/>
        </w:rPr>
      </w:pPr>
      <w:r w:rsidRPr="00022972">
        <w:rPr>
          <w:rFonts w:ascii="Calibri" w:hAnsi="Calibri"/>
          <w:b/>
          <w:sz w:val="20"/>
          <w:szCs w:val="20"/>
        </w:rPr>
        <w:t>Endotracheal Intubation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4"/>
        <w:gridCol w:w="1314"/>
        <w:gridCol w:w="1314"/>
        <w:gridCol w:w="1314"/>
      </w:tblGrid>
      <w:tr w:rsidR="00E9575F" w:rsidRPr="00022972" w:rsidTr="00383C51">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Gestational Age (weeks)</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Weight (kg)</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ETT Size (mm)</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Insertion (cm from upper lip)</w:t>
            </w:r>
          </w:p>
        </w:tc>
      </w:tr>
      <w:tr w:rsidR="00E9575F" w:rsidRPr="00022972" w:rsidTr="00383C51">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&lt; 28</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&lt; 1.0</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2.5</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6-7</w:t>
            </w:r>
          </w:p>
        </w:tc>
      </w:tr>
      <w:tr w:rsidR="00E9575F" w:rsidRPr="00022972" w:rsidTr="00383C51">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28-34</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1.0-2.0</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3</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7-8</w:t>
            </w:r>
          </w:p>
        </w:tc>
      </w:tr>
      <w:tr w:rsidR="00E9575F" w:rsidRPr="00022972" w:rsidTr="00383C51">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34-38</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2.0-3.0</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3.5</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8-9</w:t>
            </w:r>
          </w:p>
        </w:tc>
      </w:tr>
      <w:tr w:rsidR="00E9575F" w:rsidRPr="00022972" w:rsidTr="00383C51">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&gt; 38</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&gt; 3.0</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3.5 -4.0</w:t>
            </w:r>
          </w:p>
        </w:tc>
        <w:tc>
          <w:tcPr>
            <w:tcW w:w="1314" w:type="dxa"/>
          </w:tcPr>
          <w:p w:rsidR="00E9575F" w:rsidRPr="00022972" w:rsidRDefault="00E9575F" w:rsidP="00383C51">
            <w:pPr>
              <w:rPr>
                <w:rFonts w:ascii="Calibri" w:hAnsi="Calibri"/>
                <w:sz w:val="16"/>
                <w:szCs w:val="16"/>
              </w:rPr>
            </w:pPr>
            <w:r w:rsidRPr="00022972">
              <w:rPr>
                <w:rFonts w:ascii="Calibri" w:hAnsi="Calibri"/>
                <w:sz w:val="16"/>
                <w:szCs w:val="16"/>
              </w:rPr>
              <w:t>9-10</w:t>
            </w:r>
          </w:p>
        </w:tc>
      </w:tr>
    </w:tbl>
    <w:p w:rsidR="00E9575F" w:rsidRPr="00022972" w:rsidRDefault="00E9575F" w:rsidP="00E9575F">
      <w:pPr>
        <w:rPr>
          <w:rFonts w:ascii="Calibri" w:hAnsi="Calibri"/>
          <w:sz w:val="16"/>
          <w:szCs w:val="16"/>
        </w:rPr>
      </w:pPr>
      <w:r w:rsidRPr="00022972">
        <w:rPr>
          <w:rFonts w:ascii="Calibri" w:hAnsi="Calibri"/>
          <w:sz w:val="16"/>
          <w:szCs w:val="16"/>
        </w:rPr>
        <w:t>Depth of insertion (cm) = 6 + weight (in kg)</w:t>
      </w:r>
    </w:p>
    <w:p w:rsidR="00E9575F" w:rsidRDefault="00E9575F" w:rsidP="00E9575F">
      <w:pPr>
        <w:jc w:val="center"/>
        <w:rPr>
          <w:rFonts w:ascii="Calibri" w:hAnsi="Calibri"/>
          <w:b/>
          <w:sz w:val="16"/>
          <w:szCs w:val="16"/>
          <w:u w:val="single"/>
        </w:rPr>
      </w:pPr>
    </w:p>
    <w:p w:rsidR="00E9575F" w:rsidRPr="00022972" w:rsidRDefault="00E9575F" w:rsidP="00E9575F">
      <w:pPr>
        <w:numPr>
          <w:ilvl w:val="0"/>
          <w:numId w:val="2"/>
        </w:numPr>
        <w:ind w:left="180" w:hanging="180"/>
        <w:rPr>
          <w:rFonts w:ascii="Calibri" w:hAnsi="Calibri"/>
          <w:sz w:val="16"/>
          <w:szCs w:val="16"/>
        </w:rPr>
      </w:pPr>
      <w:r w:rsidRPr="00022972">
        <w:rPr>
          <w:rFonts w:ascii="Calibri" w:hAnsi="Calibri"/>
          <w:b/>
          <w:sz w:val="16"/>
          <w:szCs w:val="16"/>
        </w:rPr>
        <w:t>Epinephrine</w:t>
      </w:r>
      <w:r w:rsidRPr="00022972">
        <w:rPr>
          <w:rFonts w:ascii="Calibri" w:hAnsi="Calibri"/>
          <w:sz w:val="16"/>
          <w:szCs w:val="16"/>
        </w:rPr>
        <w:t xml:space="preserve">: 1:10,000 </w:t>
      </w:r>
      <w:proofErr w:type="gramStart"/>
      <w:r w:rsidRPr="00022972">
        <w:rPr>
          <w:rFonts w:ascii="Calibri" w:hAnsi="Calibri"/>
          <w:sz w:val="16"/>
          <w:szCs w:val="16"/>
        </w:rPr>
        <w:t>concentration</w:t>
      </w:r>
      <w:proofErr w:type="gramEnd"/>
      <w:r w:rsidRPr="00022972">
        <w:rPr>
          <w:rFonts w:ascii="Calibri" w:hAnsi="Calibri"/>
          <w:sz w:val="16"/>
          <w:szCs w:val="16"/>
        </w:rPr>
        <w:t>, Use 0.01-0.03 mg/kg (0.1-0.3 mL/kg) ET or IV.  Give rapidly, flush catheter/ETT with 0.5-1 mL NS.</w:t>
      </w:r>
    </w:p>
    <w:p w:rsidR="00E9575F" w:rsidRPr="00022972" w:rsidRDefault="00E9575F" w:rsidP="00E9575F">
      <w:pPr>
        <w:numPr>
          <w:ilvl w:val="0"/>
          <w:numId w:val="2"/>
        </w:numPr>
        <w:ind w:left="180" w:hanging="180"/>
        <w:rPr>
          <w:rFonts w:ascii="Calibri" w:hAnsi="Calibri"/>
          <w:sz w:val="16"/>
          <w:szCs w:val="16"/>
        </w:rPr>
      </w:pPr>
      <w:r w:rsidRPr="00022972">
        <w:rPr>
          <w:rFonts w:ascii="Calibri" w:hAnsi="Calibri"/>
          <w:b/>
          <w:sz w:val="16"/>
          <w:szCs w:val="16"/>
        </w:rPr>
        <w:t>Normal Saline</w:t>
      </w:r>
      <w:r w:rsidRPr="00022972">
        <w:rPr>
          <w:rFonts w:ascii="Calibri" w:hAnsi="Calibri"/>
          <w:sz w:val="16"/>
          <w:szCs w:val="16"/>
        </w:rPr>
        <w:t>: 10 mL/kg IV or UVC over 5-10 minutes to volume expand</w:t>
      </w:r>
    </w:p>
    <w:p w:rsidR="00E9575F" w:rsidRPr="0053093F" w:rsidRDefault="00E9575F" w:rsidP="00E9575F">
      <w:pPr>
        <w:numPr>
          <w:ilvl w:val="0"/>
          <w:numId w:val="2"/>
        </w:numPr>
        <w:ind w:left="180" w:hanging="180"/>
        <w:rPr>
          <w:rFonts w:ascii="Calibri" w:hAnsi="Calibri"/>
          <w:sz w:val="16"/>
          <w:szCs w:val="16"/>
        </w:rPr>
      </w:pPr>
      <w:r w:rsidRPr="00022972">
        <w:rPr>
          <w:rFonts w:ascii="Calibri" w:hAnsi="Calibri"/>
          <w:b/>
          <w:sz w:val="16"/>
          <w:szCs w:val="16"/>
        </w:rPr>
        <w:t>Sodium Bicarbonate</w:t>
      </w:r>
      <w:r w:rsidRPr="00022972">
        <w:rPr>
          <w:rFonts w:ascii="Calibri" w:hAnsi="Calibri"/>
          <w:sz w:val="16"/>
          <w:szCs w:val="16"/>
        </w:rPr>
        <w:t xml:space="preserve">: 0.5 </w:t>
      </w:r>
      <w:proofErr w:type="spellStart"/>
      <w:r w:rsidRPr="00022972">
        <w:rPr>
          <w:rFonts w:ascii="Calibri" w:hAnsi="Calibri"/>
          <w:sz w:val="16"/>
          <w:szCs w:val="16"/>
        </w:rPr>
        <w:t>mEq</w:t>
      </w:r>
      <w:proofErr w:type="spellEnd"/>
      <w:r w:rsidRPr="00022972">
        <w:rPr>
          <w:rFonts w:ascii="Calibri" w:hAnsi="Calibri"/>
          <w:sz w:val="16"/>
          <w:szCs w:val="16"/>
        </w:rPr>
        <w:t xml:space="preserve">/mL (4.2% solution), Use 1-2 </w:t>
      </w:r>
      <w:proofErr w:type="spellStart"/>
      <w:r w:rsidRPr="00022972">
        <w:rPr>
          <w:rFonts w:ascii="Calibri" w:hAnsi="Calibri"/>
          <w:sz w:val="16"/>
          <w:szCs w:val="16"/>
        </w:rPr>
        <w:t>mEq</w:t>
      </w:r>
      <w:proofErr w:type="spellEnd"/>
      <w:r w:rsidRPr="00022972">
        <w:rPr>
          <w:rFonts w:ascii="Calibri" w:hAnsi="Calibri"/>
          <w:sz w:val="16"/>
          <w:szCs w:val="16"/>
        </w:rPr>
        <w:t xml:space="preserve">/kg (2-4 mL/kg), administer slowly over at least 2 min and only if newborn is </w:t>
      </w:r>
      <w:r w:rsidRPr="0053093F">
        <w:rPr>
          <w:rFonts w:ascii="Calibri" w:hAnsi="Calibri"/>
          <w:sz w:val="16"/>
          <w:szCs w:val="16"/>
        </w:rPr>
        <w:t>being effectively ventilated</w:t>
      </w:r>
    </w:p>
    <w:p w:rsidR="00E9575F" w:rsidRPr="0053093F" w:rsidRDefault="00E9575F" w:rsidP="00E9575F">
      <w:pPr>
        <w:numPr>
          <w:ilvl w:val="0"/>
          <w:numId w:val="2"/>
        </w:numPr>
        <w:ind w:left="180" w:hanging="180"/>
        <w:rPr>
          <w:rFonts w:ascii="Calibri" w:hAnsi="Calibri"/>
          <w:sz w:val="16"/>
          <w:szCs w:val="16"/>
        </w:rPr>
      </w:pPr>
      <w:r w:rsidRPr="0053093F">
        <w:rPr>
          <w:rFonts w:ascii="Calibri" w:hAnsi="Calibri"/>
          <w:b/>
          <w:sz w:val="16"/>
          <w:szCs w:val="16"/>
        </w:rPr>
        <w:t>Naloxone</w:t>
      </w:r>
      <w:r w:rsidRPr="0053093F">
        <w:rPr>
          <w:rFonts w:ascii="Calibri" w:hAnsi="Calibri"/>
          <w:sz w:val="16"/>
          <w:szCs w:val="16"/>
        </w:rPr>
        <w:t>: 0.1 mg/kg rapid IV or ET (can give SQ or IM too) for narcotic induced respiratory depression</w:t>
      </w:r>
      <w:r w:rsidR="00FD1125" w:rsidRPr="0053093F">
        <w:rPr>
          <w:rFonts w:ascii="Calibri" w:hAnsi="Calibri"/>
          <w:sz w:val="16"/>
          <w:szCs w:val="16"/>
        </w:rPr>
        <w:t xml:space="preserve">- if mom is on drugs, baby may seize due to withdrawal so need maternal history prior to giving it. </w:t>
      </w:r>
    </w:p>
    <w:p w:rsidR="00E9575F" w:rsidRPr="0053093F" w:rsidRDefault="00E9575F" w:rsidP="00E9575F">
      <w:pPr>
        <w:numPr>
          <w:ilvl w:val="0"/>
          <w:numId w:val="2"/>
        </w:numPr>
        <w:ind w:left="180" w:hanging="180"/>
        <w:rPr>
          <w:rFonts w:ascii="Calibri" w:hAnsi="Calibri"/>
          <w:sz w:val="16"/>
          <w:szCs w:val="16"/>
        </w:rPr>
      </w:pPr>
      <w:r w:rsidRPr="0053093F">
        <w:rPr>
          <w:rFonts w:ascii="Calibri" w:hAnsi="Calibri"/>
          <w:b/>
          <w:sz w:val="16"/>
          <w:szCs w:val="16"/>
        </w:rPr>
        <w:t>Glucose</w:t>
      </w:r>
      <w:r w:rsidRPr="0053093F">
        <w:rPr>
          <w:rFonts w:ascii="Calibri" w:hAnsi="Calibri"/>
          <w:sz w:val="16"/>
          <w:szCs w:val="16"/>
        </w:rPr>
        <w:t xml:space="preserve">: For hypoglycemia give D10W 2 mg/kg IV over 1-2 min followed by continuous glucose </w:t>
      </w:r>
      <w:proofErr w:type="spellStart"/>
      <w:r w:rsidRPr="0053093F">
        <w:rPr>
          <w:rFonts w:ascii="Calibri" w:hAnsi="Calibri"/>
          <w:sz w:val="16"/>
          <w:szCs w:val="16"/>
        </w:rPr>
        <w:t>infustion</w:t>
      </w:r>
      <w:proofErr w:type="spellEnd"/>
    </w:p>
    <w:p w:rsidR="00E9575F" w:rsidRPr="0053093F" w:rsidRDefault="00E9575F" w:rsidP="00E9575F">
      <w:pPr>
        <w:numPr>
          <w:ilvl w:val="0"/>
          <w:numId w:val="2"/>
        </w:numPr>
        <w:ind w:left="180" w:hanging="180"/>
        <w:rPr>
          <w:rFonts w:ascii="Calibri" w:hAnsi="Calibri"/>
          <w:sz w:val="16"/>
          <w:szCs w:val="16"/>
        </w:rPr>
      </w:pPr>
      <w:r w:rsidRPr="0053093F">
        <w:rPr>
          <w:rFonts w:ascii="Calibri" w:hAnsi="Calibri"/>
          <w:b/>
          <w:sz w:val="16"/>
          <w:szCs w:val="16"/>
        </w:rPr>
        <w:t>Phenobarbital</w:t>
      </w:r>
      <w:r w:rsidRPr="0053093F">
        <w:rPr>
          <w:rFonts w:ascii="Calibri" w:hAnsi="Calibri"/>
          <w:sz w:val="16"/>
          <w:szCs w:val="16"/>
        </w:rPr>
        <w:t>: 20 mg/kg slowly IV (1 mg/kg/min) for seizures although recognize it may depress respiratory effort</w:t>
      </w:r>
    </w:p>
    <w:p w:rsidR="00E9575F" w:rsidRPr="0053093F" w:rsidRDefault="00E9575F" w:rsidP="00E9575F">
      <w:pPr>
        <w:numPr>
          <w:ilvl w:val="0"/>
          <w:numId w:val="2"/>
        </w:numPr>
        <w:ind w:left="180" w:hanging="180"/>
        <w:rPr>
          <w:rFonts w:ascii="Calibri" w:hAnsi="Calibri"/>
          <w:sz w:val="16"/>
          <w:szCs w:val="16"/>
        </w:rPr>
      </w:pPr>
      <w:r w:rsidRPr="0053093F">
        <w:rPr>
          <w:rFonts w:ascii="Calibri" w:hAnsi="Calibri"/>
          <w:b/>
          <w:sz w:val="16"/>
          <w:szCs w:val="16"/>
        </w:rPr>
        <w:t>Dopamine</w:t>
      </w:r>
      <w:r w:rsidRPr="0053093F">
        <w:rPr>
          <w:rFonts w:ascii="Calibri" w:hAnsi="Calibri"/>
          <w:sz w:val="16"/>
          <w:szCs w:val="16"/>
        </w:rPr>
        <w:t>: 2-20 mcg/kg/min via continuous IV for hypotension</w:t>
      </w:r>
    </w:p>
    <w:p w:rsidR="00E9575F" w:rsidRPr="0053093F" w:rsidRDefault="00E9575F" w:rsidP="00E9575F">
      <w:pPr>
        <w:rPr>
          <w:rFonts w:ascii="Calibri" w:hAnsi="Calibri"/>
          <w:sz w:val="16"/>
          <w:szCs w:val="16"/>
        </w:rPr>
      </w:pPr>
    </w:p>
    <w:p w:rsidR="00E9575F" w:rsidRPr="0053093F" w:rsidRDefault="00E9575F" w:rsidP="00E9575F">
      <w:pPr>
        <w:rPr>
          <w:rFonts w:ascii="Calibri" w:hAnsi="Calibri"/>
          <w:b/>
          <w:sz w:val="20"/>
          <w:szCs w:val="20"/>
        </w:rPr>
      </w:pPr>
      <w:r w:rsidRPr="0053093F">
        <w:rPr>
          <w:rFonts w:ascii="Calibri" w:hAnsi="Calibri"/>
          <w:b/>
          <w:sz w:val="20"/>
          <w:szCs w:val="20"/>
        </w:rPr>
        <w:t>Umbilical Lines</w:t>
      </w:r>
    </w:p>
    <w:p w:rsidR="00E9575F" w:rsidRPr="0053093F" w:rsidRDefault="00E9575F" w:rsidP="00E9575F">
      <w:pPr>
        <w:numPr>
          <w:ilvl w:val="0"/>
          <w:numId w:val="2"/>
        </w:numPr>
        <w:ind w:left="180" w:hanging="180"/>
        <w:rPr>
          <w:rFonts w:ascii="Calibri" w:hAnsi="Calibri"/>
          <w:sz w:val="16"/>
          <w:szCs w:val="16"/>
        </w:rPr>
      </w:pPr>
      <w:r w:rsidRPr="0053093F">
        <w:rPr>
          <w:rStyle w:val="Strong"/>
          <w:rFonts w:ascii="Calibri" w:hAnsi="Calibri" w:cs="Arial"/>
          <w:sz w:val="16"/>
          <w:szCs w:val="16"/>
        </w:rPr>
        <w:t>High Umbilical Artery Catheter (UAC)</w:t>
      </w:r>
    </w:p>
    <w:p w:rsidR="00E9575F" w:rsidRPr="0053093F" w:rsidRDefault="00E9575F" w:rsidP="00E9575F">
      <w:pPr>
        <w:numPr>
          <w:ilvl w:val="1"/>
          <w:numId w:val="2"/>
        </w:numPr>
        <w:ind w:left="360" w:hanging="180"/>
        <w:rPr>
          <w:rFonts w:ascii="Calibri" w:hAnsi="Calibri"/>
          <w:sz w:val="16"/>
          <w:szCs w:val="16"/>
        </w:rPr>
      </w:pPr>
      <w:r w:rsidRPr="0053093F">
        <w:rPr>
          <w:rFonts w:ascii="Calibri" w:hAnsi="Calibri" w:cs="Arial"/>
          <w:b/>
          <w:sz w:val="16"/>
          <w:szCs w:val="16"/>
        </w:rPr>
        <w:t>Location</w:t>
      </w:r>
      <w:r w:rsidRPr="0053093F">
        <w:rPr>
          <w:rFonts w:ascii="Calibri" w:hAnsi="Calibri" w:cs="Arial"/>
          <w:sz w:val="16"/>
          <w:szCs w:val="16"/>
        </w:rPr>
        <w:t>: Tip between T6 and T9 in order to pass the celiac artery (T11), superior mesenteric artery (T11-T12), but not as high as the aortic arch and subclavian arteries (T5)</w:t>
      </w:r>
    </w:p>
    <w:p w:rsidR="00E9575F" w:rsidRPr="0053093F" w:rsidRDefault="00E9575F" w:rsidP="00E9575F">
      <w:pPr>
        <w:numPr>
          <w:ilvl w:val="1"/>
          <w:numId w:val="2"/>
        </w:numPr>
        <w:ind w:left="360" w:hanging="180"/>
        <w:rPr>
          <w:rFonts w:ascii="Calibri" w:hAnsi="Calibri"/>
          <w:sz w:val="16"/>
          <w:szCs w:val="16"/>
        </w:rPr>
      </w:pPr>
      <w:r w:rsidRPr="0053093F">
        <w:rPr>
          <w:rFonts w:ascii="Calibri" w:hAnsi="Calibri" w:cs="Arial"/>
          <w:b/>
          <w:sz w:val="16"/>
          <w:szCs w:val="16"/>
        </w:rPr>
        <w:t>UAC length</w:t>
      </w:r>
      <w:r w:rsidRPr="0053093F">
        <w:rPr>
          <w:rFonts w:ascii="Calibri" w:hAnsi="Calibri" w:cs="Arial"/>
          <w:sz w:val="16"/>
          <w:szCs w:val="16"/>
        </w:rPr>
        <w:t xml:space="preserve"> (in cm) = [3 * Birth weight (in kg)] + 9</w:t>
      </w:r>
    </w:p>
    <w:p w:rsidR="00E9575F" w:rsidRPr="0053093F" w:rsidRDefault="00E9575F" w:rsidP="00E9575F">
      <w:pPr>
        <w:numPr>
          <w:ilvl w:val="1"/>
          <w:numId w:val="2"/>
        </w:numPr>
        <w:ind w:left="360" w:hanging="180"/>
        <w:rPr>
          <w:rFonts w:ascii="Calibri" w:hAnsi="Calibri"/>
          <w:sz w:val="16"/>
          <w:szCs w:val="16"/>
        </w:rPr>
      </w:pPr>
      <w:proofErr w:type="spellStart"/>
      <w:r w:rsidRPr="0053093F">
        <w:rPr>
          <w:rStyle w:val="Strong"/>
          <w:rFonts w:ascii="Calibri" w:hAnsi="Calibri" w:cs="Arial"/>
          <w:sz w:val="16"/>
          <w:szCs w:val="16"/>
        </w:rPr>
        <w:t>Malpositions</w:t>
      </w:r>
      <w:proofErr w:type="spellEnd"/>
      <w:r w:rsidRPr="0053093F">
        <w:rPr>
          <w:rStyle w:val="Strong"/>
          <w:rFonts w:ascii="Calibri" w:hAnsi="Calibri" w:cs="Arial"/>
          <w:sz w:val="16"/>
          <w:szCs w:val="16"/>
        </w:rPr>
        <w:t xml:space="preserve"> and what to do:</w:t>
      </w:r>
    </w:p>
    <w:p w:rsidR="00E9575F" w:rsidRPr="0053093F" w:rsidRDefault="00E9575F" w:rsidP="00E9575F">
      <w:pPr>
        <w:numPr>
          <w:ilvl w:val="2"/>
          <w:numId w:val="2"/>
        </w:numPr>
        <w:ind w:left="540" w:hanging="180"/>
        <w:rPr>
          <w:rFonts w:ascii="Calibri" w:hAnsi="Calibri"/>
          <w:sz w:val="16"/>
          <w:szCs w:val="16"/>
        </w:rPr>
      </w:pPr>
      <w:r w:rsidRPr="0053093F">
        <w:rPr>
          <w:rFonts w:ascii="Calibri" w:hAnsi="Calibri" w:cs="Arial"/>
          <w:sz w:val="16"/>
          <w:szCs w:val="16"/>
        </w:rPr>
        <w:t xml:space="preserve"> If catheter is higher than T6: Pull it back until it is between T6 and T9, repeat CXR to verify correct position</w:t>
      </w:r>
    </w:p>
    <w:p w:rsidR="00E9575F" w:rsidRPr="0053093F" w:rsidRDefault="00E9575F" w:rsidP="00745D72">
      <w:pPr>
        <w:numPr>
          <w:ilvl w:val="2"/>
          <w:numId w:val="2"/>
        </w:numPr>
        <w:ind w:left="540" w:hanging="180"/>
        <w:rPr>
          <w:rFonts w:ascii="Calibri" w:hAnsi="Calibri"/>
          <w:sz w:val="16"/>
          <w:szCs w:val="16"/>
        </w:rPr>
      </w:pPr>
      <w:r w:rsidRPr="0053093F">
        <w:rPr>
          <w:rFonts w:ascii="Calibri" w:hAnsi="Calibri" w:cs="Arial"/>
          <w:sz w:val="16"/>
          <w:szCs w:val="16"/>
        </w:rPr>
        <w:t xml:space="preserve">If catheter is curved back on itself, </w:t>
      </w:r>
      <w:proofErr w:type="gramStart"/>
      <w:r w:rsidR="00745D72" w:rsidRPr="0053093F">
        <w:rPr>
          <w:rFonts w:ascii="Calibri" w:hAnsi="Calibri" w:cs="Arial"/>
          <w:sz w:val="16"/>
          <w:szCs w:val="16"/>
        </w:rPr>
        <w:t>Try</w:t>
      </w:r>
      <w:proofErr w:type="gramEnd"/>
      <w:r w:rsidR="00745D72" w:rsidRPr="0053093F">
        <w:rPr>
          <w:rFonts w:ascii="Calibri" w:hAnsi="Calibri" w:cs="Arial"/>
          <w:sz w:val="16"/>
          <w:szCs w:val="16"/>
        </w:rPr>
        <w:t xml:space="preserve"> to pull back on the catheter to see if it will straighten out.  Repeat the AXR after the catheter has been repositioned.  If the catheter is still curved upon itself further attempts to reposition will most likely be unsuccessful therefore it should be removed and a new sterile catheter inserted.</w:t>
      </w:r>
    </w:p>
    <w:p w:rsidR="00E9575F" w:rsidRPr="0053093F" w:rsidRDefault="00E9575F" w:rsidP="00E9575F">
      <w:pPr>
        <w:numPr>
          <w:ilvl w:val="2"/>
          <w:numId w:val="2"/>
        </w:numPr>
        <w:ind w:left="540" w:hanging="180"/>
        <w:rPr>
          <w:rFonts w:ascii="Calibri" w:hAnsi="Calibri"/>
          <w:sz w:val="16"/>
          <w:szCs w:val="16"/>
        </w:rPr>
      </w:pPr>
      <w:r w:rsidRPr="0053093F">
        <w:rPr>
          <w:rFonts w:ascii="Calibri" w:hAnsi="Calibri" w:cs="Arial"/>
          <w:sz w:val="16"/>
          <w:szCs w:val="16"/>
        </w:rPr>
        <w:t>If catheter is below T9, pull it back until it is at the level of L3 to L4 (i.e. convert the catheter from a high to a low line)</w:t>
      </w:r>
    </w:p>
    <w:p w:rsidR="00E9575F" w:rsidRPr="0053093F" w:rsidRDefault="00E9575F" w:rsidP="00E9575F">
      <w:pPr>
        <w:numPr>
          <w:ilvl w:val="0"/>
          <w:numId w:val="2"/>
        </w:numPr>
        <w:ind w:left="180" w:hanging="180"/>
        <w:rPr>
          <w:rStyle w:val="Strong"/>
          <w:rFonts w:ascii="Calibri" w:hAnsi="Calibri"/>
          <w:b w:val="0"/>
          <w:bCs w:val="0"/>
          <w:sz w:val="16"/>
          <w:szCs w:val="16"/>
        </w:rPr>
      </w:pPr>
      <w:r w:rsidRPr="0053093F">
        <w:rPr>
          <w:rStyle w:val="Strong"/>
          <w:rFonts w:ascii="Calibri" w:hAnsi="Calibri" w:cs="Arial"/>
          <w:sz w:val="16"/>
          <w:szCs w:val="16"/>
        </w:rPr>
        <w:t>Umbilical Venous Catheter (UVC)</w:t>
      </w:r>
    </w:p>
    <w:p w:rsidR="00E9575F" w:rsidRPr="0053093F" w:rsidRDefault="00E9575F" w:rsidP="00E9575F">
      <w:pPr>
        <w:numPr>
          <w:ilvl w:val="1"/>
          <w:numId w:val="2"/>
        </w:numPr>
        <w:tabs>
          <w:tab w:val="left" w:pos="360"/>
        </w:tabs>
        <w:ind w:left="360" w:hanging="180"/>
        <w:rPr>
          <w:rFonts w:ascii="Calibri" w:hAnsi="Calibri"/>
          <w:sz w:val="16"/>
          <w:szCs w:val="16"/>
        </w:rPr>
      </w:pPr>
      <w:r w:rsidRPr="0053093F">
        <w:rPr>
          <w:rFonts w:ascii="Calibri" w:hAnsi="Calibri" w:cs="Arial"/>
          <w:sz w:val="16"/>
          <w:szCs w:val="16"/>
        </w:rPr>
        <w:t xml:space="preserve"> </w:t>
      </w:r>
      <w:r w:rsidRPr="0053093F">
        <w:rPr>
          <w:rFonts w:ascii="Calibri" w:hAnsi="Calibri" w:cs="Arial"/>
          <w:b/>
          <w:sz w:val="16"/>
          <w:szCs w:val="16"/>
        </w:rPr>
        <w:t>Location</w:t>
      </w:r>
      <w:r w:rsidRPr="0053093F">
        <w:rPr>
          <w:rFonts w:ascii="Calibri" w:hAnsi="Calibri" w:cs="Arial"/>
          <w:sz w:val="16"/>
          <w:szCs w:val="16"/>
        </w:rPr>
        <w:t>: Tip between IVC and RA</w:t>
      </w:r>
    </w:p>
    <w:p w:rsidR="00E9575F" w:rsidRPr="0053093F" w:rsidRDefault="00E9575F" w:rsidP="00E9575F">
      <w:pPr>
        <w:numPr>
          <w:ilvl w:val="1"/>
          <w:numId w:val="2"/>
        </w:numPr>
        <w:tabs>
          <w:tab w:val="left" w:pos="360"/>
        </w:tabs>
        <w:ind w:left="360" w:hanging="180"/>
        <w:rPr>
          <w:rFonts w:ascii="Calibri" w:hAnsi="Calibri"/>
          <w:sz w:val="16"/>
          <w:szCs w:val="16"/>
        </w:rPr>
      </w:pPr>
      <w:r w:rsidRPr="0053093F">
        <w:rPr>
          <w:rFonts w:ascii="Calibri" w:hAnsi="Calibri" w:cs="Arial"/>
          <w:b/>
          <w:sz w:val="16"/>
          <w:szCs w:val="16"/>
        </w:rPr>
        <w:t>UVC length</w:t>
      </w:r>
      <w:r w:rsidRPr="0053093F">
        <w:rPr>
          <w:rFonts w:ascii="Calibri" w:hAnsi="Calibri" w:cs="Arial"/>
          <w:sz w:val="16"/>
          <w:szCs w:val="16"/>
        </w:rPr>
        <w:t xml:space="preserve"> (in cm) = [0.5 * High UAC length] + 1</w:t>
      </w:r>
    </w:p>
    <w:p w:rsidR="00FD1125" w:rsidRPr="0053093F" w:rsidRDefault="00FD1125" w:rsidP="00FD1125">
      <w:pPr>
        <w:tabs>
          <w:tab w:val="left" w:pos="360"/>
        </w:tabs>
        <w:rPr>
          <w:rFonts w:ascii="Calibri" w:hAnsi="Calibri"/>
          <w:sz w:val="16"/>
          <w:szCs w:val="16"/>
        </w:rPr>
      </w:pPr>
    </w:p>
    <w:p w:rsidR="00FD1125" w:rsidRPr="0053093F" w:rsidRDefault="00FD1125" w:rsidP="00FD1125">
      <w:pPr>
        <w:numPr>
          <w:ilvl w:val="0"/>
          <w:numId w:val="2"/>
        </w:numPr>
        <w:ind w:left="180" w:hanging="180"/>
        <w:rPr>
          <w:rFonts w:ascii="Calibri" w:hAnsi="Calibri"/>
          <w:sz w:val="16"/>
          <w:szCs w:val="16"/>
        </w:rPr>
      </w:pPr>
      <w:r w:rsidRPr="0053093F">
        <w:rPr>
          <w:rFonts w:ascii="Calibri" w:hAnsi="Calibri" w:cs="Arial"/>
          <w:b/>
          <w:bCs/>
          <w:sz w:val="16"/>
          <w:szCs w:val="16"/>
        </w:rPr>
        <w:t>Low Umbilical Artery Catheter (UAC)- Not recommended</w:t>
      </w:r>
    </w:p>
    <w:p w:rsidR="00FD1125" w:rsidRPr="00FD1125" w:rsidRDefault="00FD1125" w:rsidP="00FD1125">
      <w:pPr>
        <w:numPr>
          <w:ilvl w:val="1"/>
          <w:numId w:val="2"/>
        </w:numPr>
        <w:ind w:left="360" w:hanging="180"/>
        <w:rPr>
          <w:rFonts w:ascii="Calibri" w:hAnsi="Calibri"/>
          <w:sz w:val="16"/>
          <w:szCs w:val="16"/>
        </w:rPr>
      </w:pPr>
      <w:r w:rsidRPr="00FD1125">
        <w:rPr>
          <w:rFonts w:ascii="Calibri" w:hAnsi="Calibri" w:cs="Arial"/>
          <w:b/>
          <w:sz w:val="16"/>
          <w:szCs w:val="16"/>
        </w:rPr>
        <w:t>Location</w:t>
      </w:r>
      <w:r w:rsidRPr="00FD1125">
        <w:rPr>
          <w:rFonts w:ascii="Calibri" w:hAnsi="Calibri" w:cs="Arial"/>
          <w:sz w:val="16"/>
          <w:szCs w:val="16"/>
        </w:rPr>
        <w:t>: Tip between L3 and L4 to avoid injuring the renal (L1) and inferior mesenteric (L2) arteries but above the bifurcation of the aortic and iliac arteries around L4/L5</w:t>
      </w:r>
    </w:p>
    <w:p w:rsidR="00FD1125" w:rsidRPr="00FD1125" w:rsidRDefault="00FD1125" w:rsidP="00FD1125">
      <w:pPr>
        <w:numPr>
          <w:ilvl w:val="1"/>
          <w:numId w:val="2"/>
        </w:numPr>
        <w:ind w:left="360" w:hanging="180"/>
        <w:rPr>
          <w:rFonts w:ascii="Calibri" w:hAnsi="Calibri"/>
          <w:sz w:val="16"/>
          <w:szCs w:val="16"/>
        </w:rPr>
      </w:pPr>
      <w:r w:rsidRPr="00FD1125">
        <w:rPr>
          <w:rFonts w:ascii="Calibri" w:hAnsi="Calibri" w:cs="Arial"/>
          <w:b/>
          <w:sz w:val="16"/>
          <w:szCs w:val="16"/>
        </w:rPr>
        <w:t xml:space="preserve"> UAC length</w:t>
      </w:r>
      <w:r w:rsidRPr="00FD1125">
        <w:rPr>
          <w:rFonts w:ascii="Calibri" w:hAnsi="Calibri" w:cs="Arial"/>
          <w:sz w:val="16"/>
          <w:szCs w:val="16"/>
        </w:rPr>
        <w:t xml:space="preserve"> (in cm) = Birth weight (in kg) + 7</w:t>
      </w:r>
    </w:p>
    <w:p w:rsidR="00FD1125" w:rsidRPr="00FD1125" w:rsidRDefault="00FD1125" w:rsidP="00FD1125">
      <w:pPr>
        <w:numPr>
          <w:ilvl w:val="1"/>
          <w:numId w:val="2"/>
        </w:numPr>
        <w:ind w:left="360" w:hanging="180"/>
        <w:rPr>
          <w:rFonts w:ascii="Calibri" w:hAnsi="Calibri"/>
          <w:sz w:val="16"/>
          <w:szCs w:val="16"/>
        </w:rPr>
      </w:pPr>
      <w:proofErr w:type="spellStart"/>
      <w:r w:rsidRPr="00FD1125">
        <w:rPr>
          <w:rFonts w:ascii="Calibri" w:hAnsi="Calibri" w:cs="Arial"/>
          <w:b/>
          <w:bCs/>
          <w:sz w:val="16"/>
          <w:szCs w:val="16"/>
        </w:rPr>
        <w:t>Malpositions</w:t>
      </w:r>
      <w:proofErr w:type="spellEnd"/>
      <w:r w:rsidRPr="00FD1125">
        <w:rPr>
          <w:rFonts w:ascii="Calibri" w:hAnsi="Calibri" w:cs="Arial"/>
          <w:b/>
          <w:bCs/>
          <w:sz w:val="16"/>
          <w:szCs w:val="16"/>
        </w:rPr>
        <w:t xml:space="preserve"> and what to do</w:t>
      </w:r>
      <w:r w:rsidRPr="00FD1125">
        <w:rPr>
          <w:rFonts w:ascii="Calibri" w:hAnsi="Calibri" w:cs="Arial"/>
          <w:sz w:val="16"/>
          <w:szCs w:val="16"/>
        </w:rPr>
        <w:t>:</w:t>
      </w:r>
    </w:p>
    <w:p w:rsidR="00FD1125" w:rsidRPr="00FD1125" w:rsidRDefault="00FD1125" w:rsidP="00FD1125">
      <w:pPr>
        <w:numPr>
          <w:ilvl w:val="2"/>
          <w:numId w:val="2"/>
        </w:numPr>
        <w:ind w:left="540" w:hanging="180"/>
        <w:rPr>
          <w:rFonts w:ascii="Calibri" w:hAnsi="Calibri"/>
          <w:sz w:val="16"/>
          <w:szCs w:val="16"/>
        </w:rPr>
      </w:pPr>
      <w:r w:rsidRPr="00FD1125">
        <w:rPr>
          <w:rFonts w:ascii="Calibri" w:hAnsi="Calibri" w:cs="Arial"/>
          <w:sz w:val="16"/>
          <w:szCs w:val="16"/>
        </w:rPr>
        <w:t xml:space="preserve"> If catheter is between L2 and T10: Catheter needs to be repositioned to a low line at L3 and L4.  Once the catheter has been repositioned, repeat an AXR to check the new catheter placement.</w:t>
      </w:r>
    </w:p>
    <w:p w:rsidR="00FD1125" w:rsidRPr="00FD1125" w:rsidRDefault="00FD1125" w:rsidP="00FD1125">
      <w:pPr>
        <w:numPr>
          <w:ilvl w:val="2"/>
          <w:numId w:val="2"/>
        </w:numPr>
        <w:ind w:left="540" w:hanging="180"/>
        <w:rPr>
          <w:rFonts w:ascii="Calibri" w:hAnsi="Calibri"/>
          <w:sz w:val="16"/>
          <w:szCs w:val="16"/>
        </w:rPr>
      </w:pPr>
      <w:r w:rsidRPr="00FD1125">
        <w:rPr>
          <w:rFonts w:ascii="Calibri" w:hAnsi="Calibri" w:cs="Arial"/>
          <w:sz w:val="16"/>
          <w:szCs w:val="16"/>
        </w:rPr>
        <w:t>If catheter is curved back on itself: Try to pull back on the catheter to see if it will straighten out.  Repeat the AXR after the catheter has been repositioned.  If the catheter is still curved upon itself further attempts to reposition will most likely be unsuccessful therefore it should be removed and a new sterile catheter inserted.</w:t>
      </w:r>
    </w:p>
    <w:p w:rsidR="00FD1125" w:rsidRPr="00FD1125" w:rsidRDefault="00FD1125" w:rsidP="00FD1125">
      <w:pPr>
        <w:numPr>
          <w:ilvl w:val="2"/>
          <w:numId w:val="2"/>
        </w:numPr>
        <w:ind w:left="540" w:hanging="180"/>
        <w:rPr>
          <w:rFonts w:ascii="Calibri" w:hAnsi="Calibri"/>
          <w:sz w:val="16"/>
          <w:szCs w:val="16"/>
        </w:rPr>
      </w:pPr>
      <w:r w:rsidRPr="00FD1125">
        <w:rPr>
          <w:rFonts w:ascii="Calibri" w:hAnsi="Calibri" w:cs="Arial"/>
          <w:sz w:val="16"/>
          <w:szCs w:val="16"/>
        </w:rPr>
        <w:t>If catheter is down the leg: Remove it and replace with a new sterile catheter</w:t>
      </w:r>
    </w:p>
    <w:p w:rsidR="00C652B6" w:rsidRPr="0053093F" w:rsidRDefault="00FD1125" w:rsidP="00C652B6">
      <w:pPr>
        <w:numPr>
          <w:ilvl w:val="2"/>
          <w:numId w:val="2"/>
        </w:numPr>
        <w:ind w:left="540" w:hanging="180"/>
        <w:rPr>
          <w:rFonts w:ascii="Calibri" w:hAnsi="Calibri"/>
          <w:sz w:val="16"/>
          <w:szCs w:val="16"/>
        </w:rPr>
      </w:pPr>
      <w:r w:rsidRPr="00FD1125">
        <w:rPr>
          <w:rFonts w:ascii="Calibri" w:hAnsi="Calibri" w:cs="Arial"/>
          <w:sz w:val="16"/>
          <w:szCs w:val="16"/>
        </w:rPr>
        <w:t xml:space="preserve"> </w:t>
      </w:r>
      <w:r w:rsidRPr="0053093F">
        <w:rPr>
          <w:rFonts w:ascii="Calibri" w:hAnsi="Calibri" w:cs="Arial"/>
          <w:sz w:val="16"/>
          <w:szCs w:val="16"/>
        </w:rPr>
        <w:t>If catheter is too low (below L4): It may be in an iliac artery in the leg.  Do not push it in!  Once a sterile field has been disassembled a catheter should not be advanced.  Remove the catheter and reinsert a new one using sterile technique.</w:t>
      </w:r>
    </w:p>
    <w:p w:rsidR="00C652B6" w:rsidRPr="0053093F" w:rsidRDefault="00C652B6" w:rsidP="00C652B6">
      <w:pPr>
        <w:ind w:left="1440"/>
        <w:rPr>
          <w:rFonts w:ascii="Calibri" w:hAnsi="Calibri"/>
          <w:sz w:val="16"/>
          <w:szCs w:val="16"/>
        </w:rPr>
      </w:pPr>
    </w:p>
    <w:p w:rsidR="00C652B6" w:rsidRPr="0053093F" w:rsidRDefault="00C652B6" w:rsidP="00C652B6">
      <w:pPr>
        <w:numPr>
          <w:ilvl w:val="0"/>
          <w:numId w:val="2"/>
        </w:numPr>
        <w:ind w:left="180" w:hanging="180"/>
        <w:rPr>
          <w:rFonts w:ascii="Calibri" w:hAnsi="Calibri"/>
          <w:sz w:val="16"/>
          <w:szCs w:val="16"/>
        </w:rPr>
      </w:pPr>
      <w:r w:rsidRPr="0053093F">
        <w:rPr>
          <w:rFonts w:ascii="Calibri" w:hAnsi="Calibri" w:cs="Arial"/>
          <w:b/>
          <w:bCs/>
          <w:sz w:val="16"/>
          <w:szCs w:val="16"/>
        </w:rPr>
        <w:t>PICC lines :</w:t>
      </w:r>
    </w:p>
    <w:p w:rsidR="00C652B6" w:rsidRPr="0053093F" w:rsidRDefault="00C652B6" w:rsidP="00C652B6">
      <w:pPr>
        <w:numPr>
          <w:ilvl w:val="1"/>
          <w:numId w:val="2"/>
        </w:numPr>
        <w:rPr>
          <w:rFonts w:ascii="Calibri" w:hAnsi="Calibri"/>
          <w:sz w:val="16"/>
          <w:szCs w:val="16"/>
        </w:rPr>
      </w:pPr>
      <w:r w:rsidRPr="0053093F">
        <w:rPr>
          <w:rFonts w:ascii="Calibri" w:hAnsi="Calibri" w:cs="Arial"/>
          <w:bCs/>
          <w:sz w:val="16"/>
          <w:szCs w:val="16"/>
        </w:rPr>
        <w:t>Are placed by PICC team (Fellows/</w:t>
      </w:r>
      <w:proofErr w:type="spellStart"/>
      <w:r w:rsidRPr="0053093F">
        <w:rPr>
          <w:rFonts w:ascii="Calibri" w:hAnsi="Calibri" w:cs="Arial"/>
          <w:bCs/>
          <w:sz w:val="16"/>
          <w:szCs w:val="16"/>
        </w:rPr>
        <w:t>attendings</w:t>
      </w:r>
      <w:proofErr w:type="spellEnd"/>
      <w:r w:rsidRPr="0053093F">
        <w:rPr>
          <w:rFonts w:ascii="Calibri" w:hAnsi="Calibri" w:cs="Arial"/>
          <w:bCs/>
          <w:sz w:val="16"/>
          <w:szCs w:val="16"/>
        </w:rPr>
        <w:t xml:space="preserve"> and transport nurses)</w:t>
      </w:r>
    </w:p>
    <w:p w:rsidR="00C652B6" w:rsidRPr="0053093F" w:rsidRDefault="00C652B6" w:rsidP="00C652B6">
      <w:pPr>
        <w:numPr>
          <w:ilvl w:val="1"/>
          <w:numId w:val="2"/>
        </w:numPr>
        <w:rPr>
          <w:rFonts w:ascii="Calibri" w:hAnsi="Calibri"/>
          <w:sz w:val="16"/>
          <w:szCs w:val="16"/>
        </w:rPr>
      </w:pPr>
      <w:r w:rsidRPr="0053093F">
        <w:rPr>
          <w:rFonts w:ascii="Calibri" w:hAnsi="Calibri" w:cs="Arial"/>
          <w:bCs/>
          <w:sz w:val="16"/>
          <w:szCs w:val="16"/>
        </w:rPr>
        <w:t>Should be removed by PICC team only</w:t>
      </w:r>
    </w:p>
    <w:p w:rsidR="00C652B6" w:rsidRPr="0053093F" w:rsidRDefault="00C652B6" w:rsidP="00C652B6">
      <w:pPr>
        <w:numPr>
          <w:ilvl w:val="1"/>
          <w:numId w:val="2"/>
        </w:numPr>
        <w:rPr>
          <w:rFonts w:ascii="Calibri" w:hAnsi="Calibri"/>
          <w:sz w:val="16"/>
          <w:szCs w:val="16"/>
        </w:rPr>
      </w:pPr>
      <w:r w:rsidRPr="0053093F">
        <w:rPr>
          <w:rFonts w:ascii="Calibri" w:hAnsi="Calibri" w:cs="Arial"/>
          <w:bCs/>
          <w:sz w:val="16"/>
          <w:szCs w:val="16"/>
        </w:rPr>
        <w:t>Dressing changes are also performed by PICC team</w:t>
      </w:r>
    </w:p>
    <w:p w:rsidR="00DA12FD" w:rsidRDefault="00DA12FD"/>
    <w:sectPr w:rsidR="00DA1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48A"/>
    <w:multiLevelType w:val="hybridMultilevel"/>
    <w:tmpl w:val="0AE2FD1A"/>
    <w:lvl w:ilvl="0" w:tplc="04090003">
      <w:start w:val="1"/>
      <w:numFmt w:val="bullet"/>
      <w:lvlText w:val="o"/>
      <w:lvlJc w:val="left"/>
      <w:pPr>
        <w:tabs>
          <w:tab w:val="num" w:pos="4410"/>
        </w:tabs>
        <w:ind w:left="441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8338C"/>
    <w:multiLevelType w:val="hybridMultilevel"/>
    <w:tmpl w:val="966E6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525D7"/>
    <w:multiLevelType w:val="hybridMultilevel"/>
    <w:tmpl w:val="AA32A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8020AE"/>
    <w:multiLevelType w:val="hybridMultilevel"/>
    <w:tmpl w:val="BA2E17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C379F"/>
    <w:multiLevelType w:val="hybridMultilevel"/>
    <w:tmpl w:val="FF669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C9619F"/>
    <w:multiLevelType w:val="hybridMultilevel"/>
    <w:tmpl w:val="D222F7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501136"/>
    <w:multiLevelType w:val="hybridMultilevel"/>
    <w:tmpl w:val="118C8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045EF2"/>
    <w:multiLevelType w:val="hybridMultilevel"/>
    <w:tmpl w:val="61600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B6184"/>
    <w:multiLevelType w:val="hybridMultilevel"/>
    <w:tmpl w:val="963E4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3C1492"/>
    <w:multiLevelType w:val="hybridMultilevel"/>
    <w:tmpl w:val="96DA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B4C4D"/>
    <w:multiLevelType w:val="hybridMultilevel"/>
    <w:tmpl w:val="E19CC0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EC1B78"/>
    <w:multiLevelType w:val="hybridMultilevel"/>
    <w:tmpl w:val="1652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45B1A"/>
    <w:multiLevelType w:val="hybridMultilevel"/>
    <w:tmpl w:val="5F9E8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A75CF6"/>
    <w:multiLevelType w:val="hybridMultilevel"/>
    <w:tmpl w:val="1418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A229E"/>
    <w:multiLevelType w:val="hybridMultilevel"/>
    <w:tmpl w:val="C4FEE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3E1048"/>
    <w:multiLevelType w:val="hybridMultilevel"/>
    <w:tmpl w:val="8202E8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F404F6"/>
    <w:multiLevelType w:val="hybridMultilevel"/>
    <w:tmpl w:val="E64E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F4207"/>
    <w:multiLevelType w:val="hybridMultilevel"/>
    <w:tmpl w:val="81922E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9627F7"/>
    <w:multiLevelType w:val="hybridMultilevel"/>
    <w:tmpl w:val="B3B496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7F2152"/>
    <w:multiLevelType w:val="hybridMultilevel"/>
    <w:tmpl w:val="E1589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243F62"/>
    <w:multiLevelType w:val="hybridMultilevel"/>
    <w:tmpl w:val="99C6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36000"/>
    <w:multiLevelType w:val="hybridMultilevel"/>
    <w:tmpl w:val="4F049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64B62"/>
    <w:multiLevelType w:val="hybridMultilevel"/>
    <w:tmpl w:val="4ED0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
  </w:num>
  <w:num w:numId="4">
    <w:abstractNumId w:val="11"/>
  </w:num>
  <w:num w:numId="5">
    <w:abstractNumId w:val="6"/>
  </w:num>
  <w:num w:numId="6">
    <w:abstractNumId w:val="2"/>
  </w:num>
  <w:num w:numId="7">
    <w:abstractNumId w:val="12"/>
  </w:num>
  <w:num w:numId="8">
    <w:abstractNumId w:val="14"/>
  </w:num>
  <w:num w:numId="9">
    <w:abstractNumId w:val="8"/>
  </w:num>
  <w:num w:numId="10">
    <w:abstractNumId w:val="10"/>
  </w:num>
  <w:num w:numId="11">
    <w:abstractNumId w:val="7"/>
  </w:num>
  <w:num w:numId="12">
    <w:abstractNumId w:val="18"/>
  </w:num>
  <w:num w:numId="13">
    <w:abstractNumId w:val="3"/>
  </w:num>
  <w:num w:numId="14">
    <w:abstractNumId w:val="5"/>
  </w:num>
  <w:num w:numId="15">
    <w:abstractNumId w:val="0"/>
  </w:num>
  <w:num w:numId="16">
    <w:abstractNumId w:val="15"/>
  </w:num>
  <w:num w:numId="17">
    <w:abstractNumId w:val="4"/>
  </w:num>
  <w:num w:numId="18">
    <w:abstractNumId w:val="13"/>
  </w:num>
  <w:num w:numId="19">
    <w:abstractNumId w:val="16"/>
  </w:num>
  <w:num w:numId="20">
    <w:abstractNumId w:val="19"/>
  </w:num>
  <w:num w:numId="21">
    <w:abstractNumId w:val="17"/>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F"/>
    <w:rsid w:val="00121B9F"/>
    <w:rsid w:val="003D78F0"/>
    <w:rsid w:val="0044279C"/>
    <w:rsid w:val="0053093F"/>
    <w:rsid w:val="00745D72"/>
    <w:rsid w:val="00B10C04"/>
    <w:rsid w:val="00C07972"/>
    <w:rsid w:val="00C652B6"/>
    <w:rsid w:val="00D34793"/>
    <w:rsid w:val="00DA12FD"/>
    <w:rsid w:val="00DF4881"/>
    <w:rsid w:val="00E9575F"/>
    <w:rsid w:val="00FD1125"/>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5F"/>
    <w:pPr>
      <w:ind w:left="720"/>
      <w:contextualSpacing/>
    </w:pPr>
  </w:style>
  <w:style w:type="character" w:styleId="Strong">
    <w:name w:val="Strong"/>
    <w:uiPriority w:val="22"/>
    <w:qFormat/>
    <w:rsid w:val="00E9575F"/>
    <w:rPr>
      <w:b/>
      <w:bCs/>
    </w:rPr>
  </w:style>
  <w:style w:type="paragraph" w:styleId="BalloonText">
    <w:name w:val="Balloon Text"/>
    <w:basedOn w:val="Normal"/>
    <w:link w:val="BalloonTextChar"/>
    <w:uiPriority w:val="99"/>
    <w:semiHidden/>
    <w:unhideWhenUsed/>
    <w:rsid w:val="00E9575F"/>
    <w:rPr>
      <w:rFonts w:ascii="Tahoma" w:hAnsi="Tahoma" w:cs="Tahoma"/>
      <w:sz w:val="16"/>
      <w:szCs w:val="16"/>
    </w:rPr>
  </w:style>
  <w:style w:type="character" w:customStyle="1" w:styleId="BalloonTextChar">
    <w:name w:val="Balloon Text Char"/>
    <w:basedOn w:val="DefaultParagraphFont"/>
    <w:link w:val="BalloonText"/>
    <w:uiPriority w:val="99"/>
    <w:semiHidden/>
    <w:rsid w:val="00E957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4061"/>
    <w:rPr>
      <w:sz w:val="16"/>
      <w:szCs w:val="16"/>
    </w:rPr>
  </w:style>
  <w:style w:type="paragraph" w:styleId="CommentText">
    <w:name w:val="annotation text"/>
    <w:basedOn w:val="Normal"/>
    <w:link w:val="CommentTextChar"/>
    <w:uiPriority w:val="99"/>
    <w:semiHidden/>
    <w:unhideWhenUsed/>
    <w:rsid w:val="00FF4061"/>
    <w:rPr>
      <w:sz w:val="20"/>
      <w:szCs w:val="20"/>
    </w:rPr>
  </w:style>
  <w:style w:type="character" w:customStyle="1" w:styleId="CommentTextChar">
    <w:name w:val="Comment Text Char"/>
    <w:basedOn w:val="DefaultParagraphFont"/>
    <w:link w:val="CommentText"/>
    <w:uiPriority w:val="99"/>
    <w:semiHidden/>
    <w:rsid w:val="00FF4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061"/>
    <w:rPr>
      <w:b/>
      <w:bCs/>
    </w:rPr>
  </w:style>
  <w:style w:type="character" w:customStyle="1" w:styleId="CommentSubjectChar">
    <w:name w:val="Comment Subject Char"/>
    <w:basedOn w:val="CommentTextChar"/>
    <w:link w:val="CommentSubject"/>
    <w:uiPriority w:val="99"/>
    <w:semiHidden/>
    <w:rsid w:val="00FF4061"/>
    <w:rPr>
      <w:rFonts w:ascii="Times New Roman" w:eastAsia="Times New Roman" w:hAnsi="Times New Roman" w:cs="Times New Roman"/>
      <w:b/>
      <w:bCs/>
      <w:sz w:val="20"/>
      <w:szCs w:val="20"/>
    </w:rPr>
  </w:style>
  <w:style w:type="table" w:styleId="TableGrid">
    <w:name w:val="Table Grid"/>
    <w:basedOn w:val="TableNormal"/>
    <w:uiPriority w:val="59"/>
    <w:rsid w:val="0012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5F"/>
    <w:pPr>
      <w:ind w:left="720"/>
      <w:contextualSpacing/>
    </w:pPr>
  </w:style>
  <w:style w:type="character" w:styleId="Strong">
    <w:name w:val="Strong"/>
    <w:uiPriority w:val="22"/>
    <w:qFormat/>
    <w:rsid w:val="00E9575F"/>
    <w:rPr>
      <w:b/>
      <w:bCs/>
    </w:rPr>
  </w:style>
  <w:style w:type="paragraph" w:styleId="BalloonText">
    <w:name w:val="Balloon Text"/>
    <w:basedOn w:val="Normal"/>
    <w:link w:val="BalloonTextChar"/>
    <w:uiPriority w:val="99"/>
    <w:semiHidden/>
    <w:unhideWhenUsed/>
    <w:rsid w:val="00E9575F"/>
    <w:rPr>
      <w:rFonts w:ascii="Tahoma" w:hAnsi="Tahoma" w:cs="Tahoma"/>
      <w:sz w:val="16"/>
      <w:szCs w:val="16"/>
    </w:rPr>
  </w:style>
  <w:style w:type="character" w:customStyle="1" w:styleId="BalloonTextChar">
    <w:name w:val="Balloon Text Char"/>
    <w:basedOn w:val="DefaultParagraphFont"/>
    <w:link w:val="BalloonText"/>
    <w:uiPriority w:val="99"/>
    <w:semiHidden/>
    <w:rsid w:val="00E957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4061"/>
    <w:rPr>
      <w:sz w:val="16"/>
      <w:szCs w:val="16"/>
    </w:rPr>
  </w:style>
  <w:style w:type="paragraph" w:styleId="CommentText">
    <w:name w:val="annotation text"/>
    <w:basedOn w:val="Normal"/>
    <w:link w:val="CommentTextChar"/>
    <w:uiPriority w:val="99"/>
    <w:semiHidden/>
    <w:unhideWhenUsed/>
    <w:rsid w:val="00FF4061"/>
    <w:rPr>
      <w:sz w:val="20"/>
      <w:szCs w:val="20"/>
    </w:rPr>
  </w:style>
  <w:style w:type="character" w:customStyle="1" w:styleId="CommentTextChar">
    <w:name w:val="Comment Text Char"/>
    <w:basedOn w:val="DefaultParagraphFont"/>
    <w:link w:val="CommentText"/>
    <w:uiPriority w:val="99"/>
    <w:semiHidden/>
    <w:rsid w:val="00FF4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061"/>
    <w:rPr>
      <w:b/>
      <w:bCs/>
    </w:rPr>
  </w:style>
  <w:style w:type="character" w:customStyle="1" w:styleId="CommentSubjectChar">
    <w:name w:val="Comment Subject Char"/>
    <w:basedOn w:val="CommentTextChar"/>
    <w:link w:val="CommentSubject"/>
    <w:uiPriority w:val="99"/>
    <w:semiHidden/>
    <w:rsid w:val="00FF4061"/>
    <w:rPr>
      <w:rFonts w:ascii="Times New Roman" w:eastAsia="Times New Roman" w:hAnsi="Times New Roman" w:cs="Times New Roman"/>
      <w:b/>
      <w:bCs/>
      <w:sz w:val="20"/>
      <w:szCs w:val="20"/>
    </w:rPr>
  </w:style>
  <w:style w:type="table" w:styleId="TableGrid">
    <w:name w:val="Table Grid"/>
    <w:basedOn w:val="TableNormal"/>
    <w:uiPriority w:val="59"/>
    <w:rsid w:val="0012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1379">
      <w:bodyDiv w:val="1"/>
      <w:marLeft w:val="0"/>
      <w:marRight w:val="0"/>
      <w:marTop w:val="0"/>
      <w:marBottom w:val="0"/>
      <w:divBdr>
        <w:top w:val="none" w:sz="0" w:space="0" w:color="auto"/>
        <w:left w:val="none" w:sz="0" w:space="0" w:color="auto"/>
        <w:bottom w:val="none" w:sz="0" w:space="0" w:color="auto"/>
        <w:right w:val="none" w:sz="0" w:space="0" w:color="auto"/>
      </w:divBdr>
    </w:div>
    <w:div w:id="15127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Mary Lauren</dc:creator>
  <cp:lastModifiedBy>Shay, Rebecca</cp:lastModifiedBy>
  <cp:revision>2</cp:revision>
  <dcterms:created xsi:type="dcterms:W3CDTF">2017-09-19T15:44:00Z</dcterms:created>
  <dcterms:modified xsi:type="dcterms:W3CDTF">2017-09-19T15:44:00Z</dcterms:modified>
</cp:coreProperties>
</file>