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4F" w:rsidRPr="00B758D1" w:rsidRDefault="00B758D1">
      <w:pPr>
        <w:rPr>
          <w:b/>
        </w:rPr>
      </w:pPr>
      <w:bookmarkStart w:id="0" w:name="_GoBack"/>
      <w:bookmarkEnd w:id="0"/>
      <w:r w:rsidRPr="00B758D1">
        <w:rPr>
          <w:b/>
        </w:rPr>
        <w:t>Ordering Sedated Fluoroscopic Lumbar Puncture:</w:t>
      </w:r>
    </w:p>
    <w:p w:rsidR="00B758D1" w:rsidRDefault="00B758D1" w:rsidP="00B758D1">
      <w:pPr>
        <w:pStyle w:val="ListParagraph"/>
        <w:numPr>
          <w:ilvl w:val="0"/>
          <w:numId w:val="1"/>
        </w:numPr>
      </w:pPr>
      <w:r>
        <w:t xml:space="preserve">Place order in </w:t>
      </w:r>
      <w:proofErr w:type="spellStart"/>
      <w:r>
        <w:t>cerner</w:t>
      </w:r>
      <w:proofErr w:type="spellEnd"/>
    </w:p>
    <w:p w:rsidR="00B758D1" w:rsidRDefault="00B758D1" w:rsidP="00B758D1">
      <w:pPr>
        <w:pStyle w:val="ListParagraph"/>
        <w:numPr>
          <w:ilvl w:val="0"/>
          <w:numId w:val="1"/>
        </w:numPr>
      </w:pPr>
      <w:r>
        <w:t>Make patient NPO per guidelines</w:t>
      </w:r>
    </w:p>
    <w:p w:rsidR="00B758D1" w:rsidRDefault="00B758D1" w:rsidP="00B758D1">
      <w:pPr>
        <w:pStyle w:val="ListParagraph"/>
        <w:numPr>
          <w:ilvl w:val="0"/>
          <w:numId w:val="1"/>
        </w:numPr>
      </w:pPr>
      <w:r>
        <w:t>No need for surgical plan of care unless you hear otherwise from IR team (IR team decides if anesthesia is needed)</w:t>
      </w:r>
    </w:p>
    <w:p w:rsidR="00A86658" w:rsidRDefault="00A86658" w:rsidP="00B758D1">
      <w:pPr>
        <w:pStyle w:val="ListParagraph"/>
        <w:numPr>
          <w:ilvl w:val="0"/>
          <w:numId w:val="1"/>
        </w:numPr>
      </w:pPr>
      <w:r>
        <w:t>Call interventional suite (ext. 3791) to discuss with radiologist</w:t>
      </w:r>
    </w:p>
    <w:p w:rsidR="00876AA7" w:rsidRDefault="00876AA7" w:rsidP="00876AA7">
      <w:r>
        <w:t xml:space="preserve"> </w:t>
      </w:r>
    </w:p>
    <w:p w:rsidR="00B758D1" w:rsidRPr="00261779" w:rsidRDefault="00B758D1" w:rsidP="00B758D1">
      <w:pPr>
        <w:rPr>
          <w:b/>
        </w:rPr>
      </w:pPr>
      <w:r w:rsidRPr="00261779">
        <w:rPr>
          <w:b/>
        </w:rPr>
        <w:t>NPO Guidelines for elective/non-urgent procedures:</w:t>
      </w:r>
    </w:p>
    <w:p w:rsidR="00B758D1" w:rsidRDefault="00B758D1" w:rsidP="00B758D1">
      <w:pPr>
        <w:pStyle w:val="ListParagraph"/>
        <w:numPr>
          <w:ilvl w:val="0"/>
          <w:numId w:val="2"/>
        </w:numPr>
      </w:pPr>
      <w:r>
        <w:t>8h prior to procedure: stop solid foods</w:t>
      </w:r>
    </w:p>
    <w:p w:rsidR="00B758D1" w:rsidRDefault="00B758D1" w:rsidP="00B758D1">
      <w:pPr>
        <w:pStyle w:val="ListParagraph"/>
        <w:numPr>
          <w:ilvl w:val="0"/>
          <w:numId w:val="2"/>
        </w:numPr>
      </w:pPr>
      <w:r>
        <w:t>6h prior to procedure: stop non-human milk (gastric emptying similar to solids)</w:t>
      </w:r>
    </w:p>
    <w:p w:rsidR="00B758D1" w:rsidRDefault="00B758D1" w:rsidP="00B758D1">
      <w:pPr>
        <w:pStyle w:val="ListParagraph"/>
        <w:numPr>
          <w:ilvl w:val="0"/>
          <w:numId w:val="2"/>
        </w:numPr>
      </w:pPr>
      <w:r>
        <w:t>4h prior to procedure: Breast milk and clear liquids</w:t>
      </w:r>
    </w:p>
    <w:p w:rsidR="00B758D1" w:rsidRDefault="00B758D1" w:rsidP="00B758D1">
      <w:pPr>
        <w:pStyle w:val="ListParagraph"/>
        <w:numPr>
          <w:ilvl w:val="1"/>
          <w:numId w:val="2"/>
        </w:numPr>
      </w:pPr>
      <w:r>
        <w:t>The one exception is clear liquids may be consumed up to 2h prior to procedure in:</w:t>
      </w:r>
    </w:p>
    <w:p w:rsidR="00B758D1" w:rsidRDefault="00B758D1" w:rsidP="00B758D1">
      <w:pPr>
        <w:pStyle w:val="ListParagraph"/>
        <w:numPr>
          <w:ilvl w:val="2"/>
          <w:numId w:val="2"/>
        </w:numPr>
      </w:pPr>
      <w:r>
        <w:t>Otherwise healthy patients</w:t>
      </w:r>
    </w:p>
    <w:p w:rsidR="00B758D1" w:rsidRDefault="00B758D1" w:rsidP="00B758D1">
      <w:pPr>
        <w:pStyle w:val="ListParagraph"/>
        <w:numPr>
          <w:ilvl w:val="2"/>
          <w:numId w:val="2"/>
        </w:numPr>
      </w:pPr>
      <w:r>
        <w:t xml:space="preserve">Infants (&lt;1yo) </w:t>
      </w:r>
    </w:p>
    <w:p w:rsidR="00B758D1" w:rsidRDefault="00B758D1" w:rsidP="00B758D1"/>
    <w:sectPr w:rsidR="00B75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38D1"/>
    <w:multiLevelType w:val="hybridMultilevel"/>
    <w:tmpl w:val="E192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65549"/>
    <w:multiLevelType w:val="hybridMultilevel"/>
    <w:tmpl w:val="41DA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D1"/>
    <w:rsid w:val="00876AA7"/>
    <w:rsid w:val="00A86658"/>
    <w:rsid w:val="00B758D1"/>
    <w:rsid w:val="00BD5C97"/>
    <w:rsid w:val="00FA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Boogaard, Claire</dc:creator>
  <cp:lastModifiedBy>Boogaard, Claire</cp:lastModifiedBy>
  <cp:revision>2</cp:revision>
  <dcterms:created xsi:type="dcterms:W3CDTF">2014-12-03T20:03:00Z</dcterms:created>
  <dcterms:modified xsi:type="dcterms:W3CDTF">2014-12-03T20:03:00Z</dcterms:modified>
</cp:coreProperties>
</file>